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15" w:rsidRPr="008E63B6" w:rsidRDefault="00457115" w:rsidP="00912710">
      <w:pPr>
        <w:spacing w:after="240"/>
        <w:jc w:val="both"/>
        <w:rPr>
          <w:rFonts w:ascii="Arial" w:hAnsi="Arial" w:cs="Arial"/>
          <w:lang w:val="es-PR"/>
        </w:rPr>
      </w:pPr>
      <w:bookmarkStart w:id="0" w:name="_GoBack"/>
      <w:bookmarkEnd w:id="0"/>
    </w:p>
    <w:p w:rsidR="00457115" w:rsidRDefault="00CA08F0" w:rsidP="00C80F56">
      <w:pPr>
        <w:jc w:val="both"/>
        <w:rPr>
          <w:rFonts w:ascii="Arial" w:hAnsi="Arial" w:cs="Arial"/>
          <w:sz w:val="24"/>
          <w:szCs w:val="24"/>
          <w:lang w:val="es-PR"/>
        </w:rPr>
      </w:pPr>
      <w:r w:rsidRPr="00D363EA">
        <w:rPr>
          <w:rFonts w:ascii="Arial" w:hAnsi="Arial" w:cs="Arial"/>
          <w:sz w:val="24"/>
          <w:szCs w:val="24"/>
          <w:lang w:val="es-PR"/>
        </w:rPr>
        <w:t>14</w:t>
      </w:r>
      <w:r w:rsidR="006637B0" w:rsidRPr="00D363EA">
        <w:rPr>
          <w:rFonts w:ascii="Arial" w:hAnsi="Arial" w:cs="Arial"/>
          <w:sz w:val="24"/>
          <w:szCs w:val="24"/>
          <w:lang w:val="es-PR"/>
        </w:rPr>
        <w:t xml:space="preserve"> de octubre</w:t>
      </w:r>
      <w:r w:rsidR="00486303" w:rsidRPr="00D363EA">
        <w:rPr>
          <w:rFonts w:ascii="Arial" w:hAnsi="Arial" w:cs="Arial"/>
          <w:sz w:val="24"/>
          <w:szCs w:val="24"/>
          <w:lang w:val="es-PR"/>
        </w:rPr>
        <w:t xml:space="preserve"> de 2016</w:t>
      </w:r>
    </w:p>
    <w:p w:rsidR="0011282B" w:rsidRDefault="0011282B" w:rsidP="00C80F56">
      <w:pPr>
        <w:jc w:val="both"/>
        <w:rPr>
          <w:rFonts w:ascii="Arial" w:hAnsi="Arial" w:cs="Arial"/>
          <w:sz w:val="24"/>
          <w:szCs w:val="24"/>
          <w:lang w:val="es-PR"/>
        </w:rPr>
      </w:pPr>
    </w:p>
    <w:p w:rsidR="0011282B" w:rsidRPr="0011282B" w:rsidRDefault="0011282B" w:rsidP="0011282B">
      <w:pPr>
        <w:rPr>
          <w:rFonts w:ascii="Arial" w:hAnsi="Arial" w:cs="Arial"/>
          <w:sz w:val="24"/>
          <w:szCs w:val="24"/>
          <w:lang w:val="es-PR"/>
        </w:rPr>
      </w:pPr>
      <w:r w:rsidRPr="0011282B">
        <w:rPr>
          <w:rFonts w:ascii="Arial" w:hAnsi="Arial" w:cs="Arial"/>
          <w:sz w:val="24"/>
          <w:szCs w:val="24"/>
          <w:lang w:val="es-PR"/>
        </w:rPr>
        <w:t>Transición Gubernamental 2016</w:t>
      </w:r>
    </w:p>
    <w:p w:rsidR="00E152AD" w:rsidRDefault="0011282B" w:rsidP="0011282B">
      <w:pPr>
        <w:rPr>
          <w:rFonts w:ascii="Arial" w:hAnsi="Arial" w:cs="Arial"/>
          <w:sz w:val="24"/>
          <w:szCs w:val="24"/>
          <w:lang w:val="es-PR"/>
        </w:rPr>
      </w:pPr>
      <w:r w:rsidRPr="0011282B">
        <w:rPr>
          <w:rFonts w:ascii="Arial" w:hAnsi="Arial" w:cs="Arial"/>
          <w:sz w:val="24"/>
          <w:szCs w:val="24"/>
          <w:lang w:val="es-PR"/>
        </w:rPr>
        <w:t>Departamento de Estado</w:t>
      </w:r>
    </w:p>
    <w:p w:rsidR="0011282B" w:rsidRPr="0011282B" w:rsidRDefault="00E152AD" w:rsidP="0011282B">
      <w:pPr>
        <w:rPr>
          <w:rFonts w:ascii="Arial" w:hAnsi="Arial" w:cs="Arial"/>
          <w:sz w:val="24"/>
          <w:szCs w:val="24"/>
          <w:lang w:val="es-PR"/>
        </w:rPr>
      </w:pPr>
      <w:r>
        <w:rPr>
          <w:rFonts w:ascii="Arial" w:hAnsi="Arial" w:cs="Arial"/>
          <w:sz w:val="24"/>
          <w:szCs w:val="24"/>
          <w:lang w:val="es-PR"/>
        </w:rPr>
        <w:t>Estado Libre Asociado de Puerto Rico</w:t>
      </w:r>
      <w:r w:rsidR="0011282B" w:rsidRPr="0011282B">
        <w:rPr>
          <w:rFonts w:ascii="Arial" w:hAnsi="Arial" w:cs="Arial"/>
          <w:sz w:val="24"/>
          <w:szCs w:val="24"/>
          <w:lang w:val="es-PR"/>
        </w:rPr>
        <w:t xml:space="preserve"> </w:t>
      </w:r>
    </w:p>
    <w:p w:rsidR="006637B0" w:rsidRPr="00D363EA" w:rsidRDefault="006637B0" w:rsidP="006637B0">
      <w:pPr>
        <w:jc w:val="both"/>
        <w:rPr>
          <w:rFonts w:ascii="Arial" w:hAnsi="Arial" w:cs="Arial"/>
          <w:sz w:val="24"/>
          <w:szCs w:val="24"/>
          <w:lang w:val="es-PR"/>
        </w:rPr>
      </w:pPr>
    </w:p>
    <w:p w:rsidR="007D4996" w:rsidRDefault="0011282B" w:rsidP="007D4996">
      <w:pPr>
        <w:jc w:val="both"/>
        <w:rPr>
          <w:rFonts w:ascii="Arial" w:hAnsi="Arial" w:cs="Arial"/>
          <w:b/>
          <w:sz w:val="24"/>
          <w:szCs w:val="24"/>
          <w:lang w:val="es-PR"/>
        </w:rPr>
      </w:pPr>
      <w:r>
        <w:rPr>
          <w:rFonts w:ascii="Arial" w:hAnsi="Arial" w:cs="Arial"/>
          <w:b/>
          <w:sz w:val="24"/>
          <w:szCs w:val="24"/>
          <w:lang w:val="es-PR"/>
        </w:rPr>
        <w:t xml:space="preserve">Re: </w:t>
      </w:r>
      <w:r w:rsidR="00E152AD">
        <w:rPr>
          <w:rFonts w:ascii="Arial" w:hAnsi="Arial" w:cs="Arial"/>
          <w:b/>
          <w:sz w:val="24"/>
          <w:szCs w:val="24"/>
          <w:lang w:val="es-PR"/>
        </w:rPr>
        <w:tab/>
        <w:t>Compañía de Turismo de Puerto Rico</w:t>
      </w:r>
    </w:p>
    <w:p w:rsidR="00457115" w:rsidRPr="00D363EA" w:rsidRDefault="007D4996" w:rsidP="007D4996">
      <w:pPr>
        <w:jc w:val="both"/>
        <w:rPr>
          <w:rFonts w:ascii="Arial" w:hAnsi="Arial" w:cs="Arial"/>
          <w:b/>
          <w:sz w:val="24"/>
          <w:szCs w:val="24"/>
          <w:lang w:val="es-PR"/>
        </w:rPr>
      </w:pPr>
      <w:r>
        <w:rPr>
          <w:rFonts w:ascii="Arial" w:hAnsi="Arial" w:cs="Arial"/>
          <w:b/>
          <w:sz w:val="24"/>
          <w:szCs w:val="24"/>
          <w:lang w:val="es-PR"/>
        </w:rPr>
        <w:tab/>
      </w:r>
      <w:r w:rsidR="00457115" w:rsidRPr="00D363EA">
        <w:rPr>
          <w:rFonts w:ascii="Arial" w:hAnsi="Arial" w:cs="Arial"/>
          <w:b/>
          <w:sz w:val="24"/>
          <w:szCs w:val="24"/>
          <w:lang w:val="es-PR"/>
        </w:rPr>
        <w:t xml:space="preserve">Ponencia </w:t>
      </w:r>
      <w:r w:rsidR="006637B0" w:rsidRPr="00D363EA">
        <w:rPr>
          <w:rFonts w:ascii="Arial" w:hAnsi="Arial" w:cs="Arial"/>
          <w:b/>
          <w:sz w:val="24"/>
          <w:szCs w:val="24"/>
          <w:lang w:val="es-PR"/>
        </w:rPr>
        <w:t xml:space="preserve">Proceso de Transición </w:t>
      </w:r>
    </w:p>
    <w:p w:rsidR="00457115" w:rsidRPr="00D363EA" w:rsidRDefault="00457115" w:rsidP="00C80F56">
      <w:pPr>
        <w:jc w:val="both"/>
        <w:rPr>
          <w:rFonts w:ascii="Arial" w:hAnsi="Arial" w:cs="Arial"/>
          <w:b/>
          <w:sz w:val="24"/>
          <w:szCs w:val="24"/>
          <w:lang w:val="es-PR"/>
        </w:rPr>
      </w:pPr>
    </w:p>
    <w:p w:rsidR="00457115" w:rsidRPr="00D363EA" w:rsidRDefault="00457115" w:rsidP="00912710">
      <w:pPr>
        <w:spacing w:after="240"/>
        <w:jc w:val="both"/>
        <w:rPr>
          <w:rFonts w:ascii="Arial" w:hAnsi="Arial" w:cs="Arial"/>
          <w:sz w:val="24"/>
          <w:szCs w:val="24"/>
          <w:lang w:val="es-ES"/>
        </w:rPr>
      </w:pPr>
      <w:r w:rsidRPr="00D363EA">
        <w:rPr>
          <w:rFonts w:ascii="Arial" w:hAnsi="Arial" w:cs="Arial"/>
          <w:sz w:val="24"/>
          <w:szCs w:val="24"/>
          <w:lang w:val="es-PR"/>
        </w:rPr>
        <w:t xml:space="preserve">La Compañía de Turismo de Puerto Rico fue creada por la </w:t>
      </w:r>
      <w:r w:rsidR="00785AF4" w:rsidRPr="00D363EA">
        <w:rPr>
          <w:rFonts w:ascii="Arial" w:hAnsi="Arial" w:cs="Arial"/>
          <w:sz w:val="24"/>
          <w:szCs w:val="24"/>
          <w:lang w:val="es-ES"/>
        </w:rPr>
        <w:t>Ley Núm. 10 de 18 de j</w:t>
      </w:r>
      <w:r w:rsidRPr="00D363EA">
        <w:rPr>
          <w:rFonts w:ascii="Arial" w:hAnsi="Arial" w:cs="Arial"/>
          <w:sz w:val="24"/>
          <w:szCs w:val="24"/>
          <w:lang w:val="es-ES"/>
        </w:rPr>
        <w:t>unio de 1970 (</w:t>
      </w:r>
      <w:r w:rsidR="00785AF4" w:rsidRPr="00D363EA">
        <w:rPr>
          <w:rFonts w:ascii="Arial" w:hAnsi="Arial" w:cs="Arial"/>
          <w:sz w:val="24"/>
          <w:szCs w:val="24"/>
          <w:lang w:val="es-ES"/>
        </w:rPr>
        <w:t xml:space="preserve">en adelante, </w:t>
      </w:r>
      <w:r w:rsidRPr="00D363EA">
        <w:rPr>
          <w:rFonts w:ascii="Arial" w:hAnsi="Arial" w:cs="Arial"/>
          <w:sz w:val="24"/>
          <w:szCs w:val="24"/>
          <w:lang w:val="es-ES"/>
        </w:rPr>
        <w:t>la “Ley”), según enmendada, mejor conocida como la Ley de la Compañía de Turismo de Puerto Rico (</w:t>
      </w:r>
      <w:r w:rsidR="00785AF4" w:rsidRPr="00D363EA">
        <w:rPr>
          <w:rFonts w:ascii="Arial" w:hAnsi="Arial" w:cs="Arial"/>
          <w:sz w:val="24"/>
          <w:szCs w:val="24"/>
          <w:lang w:val="es-ES"/>
        </w:rPr>
        <w:t xml:space="preserve">en adelante, </w:t>
      </w:r>
      <w:r w:rsidRPr="00D363EA">
        <w:rPr>
          <w:rFonts w:ascii="Arial" w:hAnsi="Arial" w:cs="Arial"/>
          <w:sz w:val="24"/>
          <w:szCs w:val="24"/>
          <w:lang w:val="es-ES"/>
        </w:rPr>
        <w:t>la “Compañía”). Dicha ley confirió a la Compañía todos aquellos poderes y facultades necesarias para fomentar el desarrollo de la industria turística y maximizar el potencial de Puerto Rico como un destino turístico de calidad mundial.</w:t>
      </w:r>
      <w:r w:rsidR="00EC32F7" w:rsidRPr="00D363EA">
        <w:rPr>
          <w:rFonts w:ascii="Arial" w:hAnsi="Arial" w:cs="Arial"/>
          <w:sz w:val="24"/>
          <w:szCs w:val="24"/>
          <w:lang w:val="es-ES"/>
        </w:rPr>
        <w:t xml:space="preserve"> La Compañía cuenta con una Oficina de </w:t>
      </w:r>
      <w:r w:rsidR="00331894" w:rsidRPr="00D363EA">
        <w:rPr>
          <w:rFonts w:ascii="Arial" w:hAnsi="Arial" w:cs="Arial"/>
          <w:sz w:val="24"/>
          <w:szCs w:val="24"/>
          <w:lang w:val="es-ES"/>
        </w:rPr>
        <w:t>Promoción</w:t>
      </w:r>
      <w:r w:rsidR="001053FC" w:rsidRPr="00D363EA">
        <w:rPr>
          <w:rFonts w:ascii="Arial" w:hAnsi="Arial" w:cs="Arial"/>
          <w:sz w:val="24"/>
          <w:szCs w:val="24"/>
          <w:lang w:val="es-ES"/>
        </w:rPr>
        <w:t xml:space="preserve"> y Mercadeo que incluye áreas de </w:t>
      </w:r>
      <w:r w:rsidR="00EC32F7" w:rsidRPr="00D363EA">
        <w:rPr>
          <w:rFonts w:ascii="Arial" w:hAnsi="Arial" w:cs="Arial"/>
          <w:sz w:val="24"/>
          <w:szCs w:val="24"/>
          <w:lang w:val="es-ES"/>
        </w:rPr>
        <w:t>Publicidad</w:t>
      </w:r>
      <w:r w:rsidR="001053FC" w:rsidRPr="00D363EA">
        <w:rPr>
          <w:rFonts w:ascii="Arial" w:hAnsi="Arial" w:cs="Arial"/>
          <w:sz w:val="24"/>
          <w:szCs w:val="24"/>
          <w:lang w:val="es-ES"/>
        </w:rPr>
        <w:t xml:space="preserve">, </w:t>
      </w:r>
      <w:r w:rsidR="00EC32F7" w:rsidRPr="00D363EA">
        <w:rPr>
          <w:rFonts w:ascii="Arial" w:hAnsi="Arial" w:cs="Arial"/>
          <w:sz w:val="24"/>
          <w:szCs w:val="24"/>
          <w:lang w:val="es-ES"/>
        </w:rPr>
        <w:t xml:space="preserve">Ventas, Acceso </w:t>
      </w:r>
      <w:r w:rsidR="00331894" w:rsidRPr="00D363EA">
        <w:rPr>
          <w:rFonts w:ascii="Arial" w:hAnsi="Arial" w:cs="Arial"/>
          <w:sz w:val="24"/>
          <w:szCs w:val="24"/>
          <w:lang w:val="es-ES"/>
        </w:rPr>
        <w:t>Aéreo</w:t>
      </w:r>
      <w:r w:rsidR="00EC32F7" w:rsidRPr="00D363EA">
        <w:rPr>
          <w:rFonts w:ascii="Arial" w:hAnsi="Arial" w:cs="Arial"/>
          <w:sz w:val="24"/>
          <w:szCs w:val="24"/>
          <w:lang w:val="es-ES"/>
        </w:rPr>
        <w:t xml:space="preserve">, Acceso </w:t>
      </w:r>
      <w:r w:rsidR="00331894" w:rsidRPr="00D363EA">
        <w:rPr>
          <w:rFonts w:ascii="Arial" w:hAnsi="Arial" w:cs="Arial"/>
          <w:sz w:val="24"/>
          <w:szCs w:val="24"/>
          <w:lang w:val="es-ES"/>
        </w:rPr>
        <w:t>Marítimo</w:t>
      </w:r>
      <w:r w:rsidR="00EC32F7" w:rsidRPr="00D363EA">
        <w:rPr>
          <w:rFonts w:ascii="Arial" w:hAnsi="Arial" w:cs="Arial"/>
          <w:sz w:val="24"/>
          <w:szCs w:val="24"/>
          <w:lang w:val="es-ES"/>
        </w:rPr>
        <w:t xml:space="preserve">, Eventos Especiales, </w:t>
      </w:r>
      <w:r w:rsidR="001374D3" w:rsidRPr="00D363EA">
        <w:rPr>
          <w:rFonts w:ascii="Arial" w:hAnsi="Arial" w:cs="Arial"/>
          <w:sz w:val="24"/>
          <w:szCs w:val="24"/>
          <w:lang w:val="es-ES"/>
        </w:rPr>
        <w:t>Estadísticas</w:t>
      </w:r>
      <w:r w:rsidR="001053FC" w:rsidRPr="00D363EA">
        <w:rPr>
          <w:rFonts w:ascii="Arial" w:hAnsi="Arial" w:cs="Arial"/>
          <w:sz w:val="24"/>
          <w:szCs w:val="24"/>
          <w:lang w:val="es-ES"/>
        </w:rPr>
        <w:t xml:space="preserve">, </w:t>
      </w:r>
      <w:r w:rsidR="00EC32F7" w:rsidRPr="00D363EA">
        <w:rPr>
          <w:rFonts w:ascii="Arial" w:hAnsi="Arial" w:cs="Arial"/>
          <w:sz w:val="24"/>
          <w:szCs w:val="24"/>
          <w:lang w:val="es-ES"/>
        </w:rPr>
        <w:t>Relaciones Públicas y Comunicaciones, una Oficina de Asesoramiento Legal e Incentivos Financieros, una Oficina de Finanzas</w:t>
      </w:r>
      <w:r w:rsidR="00785AF4" w:rsidRPr="00D363EA">
        <w:rPr>
          <w:rFonts w:ascii="Arial" w:hAnsi="Arial" w:cs="Arial"/>
          <w:sz w:val="24"/>
          <w:szCs w:val="24"/>
          <w:lang w:val="es-ES"/>
        </w:rPr>
        <w:t xml:space="preserve"> </w:t>
      </w:r>
      <w:r w:rsidR="007167DC">
        <w:rPr>
          <w:rFonts w:ascii="Arial" w:hAnsi="Arial" w:cs="Arial"/>
          <w:sz w:val="24"/>
          <w:szCs w:val="24"/>
          <w:lang w:val="es-ES"/>
        </w:rPr>
        <w:t>e</w:t>
      </w:r>
      <w:r w:rsidR="00785AF4" w:rsidRPr="00D363EA">
        <w:rPr>
          <w:rFonts w:ascii="Arial" w:hAnsi="Arial" w:cs="Arial"/>
          <w:sz w:val="24"/>
          <w:szCs w:val="24"/>
          <w:lang w:val="es-PR"/>
        </w:rPr>
        <w:t xml:space="preserve"> Impuesto por Ocupación de Habitación</w:t>
      </w:r>
      <w:r w:rsidR="00EC32F7" w:rsidRPr="00D363EA">
        <w:rPr>
          <w:rFonts w:ascii="Arial" w:hAnsi="Arial" w:cs="Arial"/>
          <w:sz w:val="24"/>
          <w:szCs w:val="24"/>
          <w:lang w:val="es-ES"/>
        </w:rPr>
        <w:t xml:space="preserve">, una Oficina de </w:t>
      </w:r>
      <w:r w:rsidR="00331894" w:rsidRPr="00D363EA">
        <w:rPr>
          <w:rFonts w:ascii="Arial" w:hAnsi="Arial" w:cs="Arial"/>
          <w:sz w:val="24"/>
          <w:szCs w:val="24"/>
          <w:lang w:val="es-ES"/>
        </w:rPr>
        <w:t>Planificación</w:t>
      </w:r>
      <w:r w:rsidR="00EE0262">
        <w:rPr>
          <w:rFonts w:ascii="Arial" w:hAnsi="Arial" w:cs="Arial"/>
          <w:sz w:val="24"/>
          <w:szCs w:val="24"/>
          <w:lang w:val="es-ES"/>
        </w:rPr>
        <w:t xml:space="preserve"> y Desarrollo</w:t>
      </w:r>
      <w:r w:rsidR="00EC32F7" w:rsidRPr="00D363EA">
        <w:rPr>
          <w:rFonts w:ascii="Arial" w:hAnsi="Arial" w:cs="Arial"/>
          <w:sz w:val="24"/>
          <w:szCs w:val="24"/>
          <w:lang w:val="es-ES"/>
        </w:rPr>
        <w:t xml:space="preserve">, una Oficina de </w:t>
      </w:r>
      <w:r w:rsidR="00331894" w:rsidRPr="00D363EA">
        <w:rPr>
          <w:rFonts w:ascii="Arial" w:hAnsi="Arial" w:cs="Arial"/>
          <w:sz w:val="24"/>
          <w:szCs w:val="24"/>
          <w:lang w:val="es-ES"/>
        </w:rPr>
        <w:t>Administración</w:t>
      </w:r>
      <w:r w:rsidR="001053FC" w:rsidRPr="00D363EA">
        <w:rPr>
          <w:rFonts w:ascii="Arial" w:hAnsi="Arial" w:cs="Arial"/>
          <w:sz w:val="24"/>
          <w:szCs w:val="24"/>
          <w:lang w:val="es-ES"/>
        </w:rPr>
        <w:t xml:space="preserve"> y Recursos Humanos, </w:t>
      </w:r>
      <w:r w:rsidR="00331894" w:rsidRPr="00D363EA">
        <w:rPr>
          <w:rFonts w:ascii="Arial" w:hAnsi="Arial" w:cs="Arial"/>
          <w:sz w:val="24"/>
          <w:szCs w:val="24"/>
          <w:lang w:val="es-ES"/>
        </w:rPr>
        <w:t xml:space="preserve">una Oficina de Juegos de Azar y una Oficina de Transportación Turística. </w:t>
      </w:r>
      <w:r w:rsidR="00E152AD">
        <w:rPr>
          <w:rFonts w:ascii="Arial" w:hAnsi="Arial" w:cs="Arial"/>
          <w:sz w:val="24"/>
          <w:szCs w:val="24"/>
          <w:lang w:val="es-ES"/>
        </w:rPr>
        <w:t xml:space="preserve">Conforme las disposiciones del proceso de transición y la solicitud del Departamento de Estado, a continuación se </w:t>
      </w:r>
      <w:proofErr w:type="gramStart"/>
      <w:r w:rsidR="00E152AD">
        <w:rPr>
          <w:rFonts w:ascii="Arial" w:hAnsi="Arial" w:cs="Arial"/>
          <w:sz w:val="24"/>
          <w:szCs w:val="24"/>
          <w:lang w:val="es-ES"/>
        </w:rPr>
        <w:t>presenta</w:t>
      </w:r>
      <w:proofErr w:type="gramEnd"/>
      <w:r w:rsidR="00E152AD">
        <w:rPr>
          <w:rFonts w:ascii="Arial" w:hAnsi="Arial" w:cs="Arial"/>
          <w:sz w:val="24"/>
          <w:szCs w:val="24"/>
          <w:lang w:val="es-ES"/>
        </w:rPr>
        <w:t xml:space="preserve"> el estado </w:t>
      </w:r>
      <w:r w:rsidR="008F6F11">
        <w:rPr>
          <w:rFonts w:ascii="Arial" w:hAnsi="Arial" w:cs="Arial"/>
          <w:sz w:val="24"/>
          <w:szCs w:val="24"/>
          <w:lang w:val="es-ES"/>
        </w:rPr>
        <w:t xml:space="preserve">de </w:t>
      </w:r>
      <w:r w:rsidR="00E152AD">
        <w:rPr>
          <w:rFonts w:ascii="Arial" w:hAnsi="Arial" w:cs="Arial"/>
          <w:sz w:val="24"/>
          <w:szCs w:val="24"/>
          <w:lang w:val="es-ES"/>
        </w:rPr>
        <w:t>situación de la Compañía y los logros alcanzados durante el per</w:t>
      </w:r>
      <w:r w:rsidR="00BE6F4E">
        <w:rPr>
          <w:rFonts w:ascii="Arial" w:hAnsi="Arial" w:cs="Arial"/>
          <w:sz w:val="24"/>
          <w:szCs w:val="24"/>
          <w:lang w:val="es-ES"/>
        </w:rPr>
        <w:t>í</w:t>
      </w:r>
      <w:r w:rsidR="00E152AD">
        <w:rPr>
          <w:rFonts w:ascii="Arial" w:hAnsi="Arial" w:cs="Arial"/>
          <w:sz w:val="24"/>
          <w:szCs w:val="24"/>
          <w:lang w:val="es-ES"/>
        </w:rPr>
        <w:t>odo de enero 2013 a diciembre de 2016.</w:t>
      </w:r>
    </w:p>
    <w:p w:rsidR="008E63B6" w:rsidRDefault="008E63B6" w:rsidP="007D4996">
      <w:pPr>
        <w:jc w:val="both"/>
        <w:rPr>
          <w:rFonts w:ascii="Arial" w:hAnsi="Arial" w:cs="Arial"/>
          <w:b/>
          <w:sz w:val="24"/>
          <w:szCs w:val="24"/>
          <w:lang w:val="es-PR"/>
        </w:rPr>
      </w:pPr>
      <w:r w:rsidRPr="00D363EA">
        <w:rPr>
          <w:rFonts w:ascii="Arial" w:hAnsi="Arial" w:cs="Arial"/>
          <w:b/>
          <w:sz w:val="24"/>
          <w:szCs w:val="24"/>
          <w:lang w:val="es-PR"/>
        </w:rPr>
        <w:t>Trasfondo</w:t>
      </w:r>
    </w:p>
    <w:p w:rsidR="007D4996" w:rsidRPr="007D4996" w:rsidRDefault="007D4996" w:rsidP="007D4996">
      <w:pPr>
        <w:jc w:val="both"/>
        <w:rPr>
          <w:rFonts w:ascii="Arial" w:hAnsi="Arial" w:cs="Arial"/>
          <w:b/>
          <w:sz w:val="12"/>
          <w:szCs w:val="12"/>
          <w:lang w:val="es-PR"/>
        </w:rPr>
      </w:pPr>
    </w:p>
    <w:p w:rsidR="008E63B6" w:rsidRDefault="00CB2C5F" w:rsidP="007D4996">
      <w:pPr>
        <w:jc w:val="both"/>
        <w:rPr>
          <w:rFonts w:ascii="Arial" w:hAnsi="Arial" w:cs="Arial"/>
          <w:sz w:val="24"/>
          <w:szCs w:val="24"/>
          <w:lang w:val="es-PR"/>
        </w:rPr>
      </w:pPr>
      <w:r>
        <w:rPr>
          <w:rFonts w:ascii="Arial" w:hAnsi="Arial" w:cs="Arial"/>
          <w:sz w:val="24"/>
          <w:szCs w:val="24"/>
          <w:lang w:val="es-PR"/>
        </w:rPr>
        <w:t>La situación de la Compañía en enero de 2013 era la siguiente:</w:t>
      </w:r>
    </w:p>
    <w:p w:rsidR="007D4996" w:rsidRPr="007D4996" w:rsidRDefault="007D4996" w:rsidP="007D4996">
      <w:pPr>
        <w:jc w:val="both"/>
        <w:rPr>
          <w:rFonts w:ascii="Arial" w:hAnsi="Arial" w:cs="Arial"/>
          <w:sz w:val="12"/>
          <w:szCs w:val="12"/>
          <w:lang w:val="es-PR"/>
        </w:rPr>
      </w:pPr>
    </w:p>
    <w:p w:rsidR="008E63B6" w:rsidRPr="00D363EA" w:rsidRDefault="008E63B6" w:rsidP="007D4996">
      <w:pPr>
        <w:pStyle w:val="ListParagraph"/>
        <w:numPr>
          <w:ilvl w:val="0"/>
          <w:numId w:val="21"/>
        </w:numPr>
        <w:contextualSpacing w:val="0"/>
        <w:jc w:val="both"/>
        <w:rPr>
          <w:rFonts w:ascii="Arial" w:hAnsi="Arial" w:cs="Arial"/>
          <w:lang w:val="es-PR"/>
        </w:rPr>
      </w:pPr>
      <w:r w:rsidRPr="00D363EA">
        <w:rPr>
          <w:rFonts w:ascii="Arial" w:hAnsi="Arial" w:cs="Arial"/>
          <w:lang w:val="es-PR"/>
        </w:rPr>
        <w:t>No había flujo de efectivo;</w:t>
      </w:r>
    </w:p>
    <w:p w:rsidR="008E63B6" w:rsidRPr="00D363EA" w:rsidRDefault="008E63B6" w:rsidP="00C94EF4">
      <w:pPr>
        <w:pStyle w:val="ListParagraph"/>
        <w:numPr>
          <w:ilvl w:val="0"/>
          <w:numId w:val="21"/>
        </w:numPr>
        <w:contextualSpacing w:val="0"/>
        <w:jc w:val="both"/>
        <w:rPr>
          <w:rFonts w:ascii="Arial" w:hAnsi="Arial" w:cs="Arial"/>
          <w:lang w:val="es-PR"/>
        </w:rPr>
      </w:pPr>
      <w:r w:rsidRPr="00D363EA">
        <w:rPr>
          <w:rFonts w:ascii="Arial" w:hAnsi="Arial" w:cs="Arial"/>
          <w:lang w:val="es-PR"/>
        </w:rPr>
        <w:t xml:space="preserve">Las llegadas a través del aeropuerto habían disminuido en 21% en </w:t>
      </w:r>
      <w:r w:rsidR="00B921BC" w:rsidRPr="00D363EA">
        <w:rPr>
          <w:rFonts w:ascii="Arial" w:hAnsi="Arial" w:cs="Arial"/>
          <w:lang w:val="es-PR"/>
        </w:rPr>
        <w:t>cuatro (</w:t>
      </w:r>
      <w:r w:rsidRPr="00D363EA">
        <w:rPr>
          <w:rFonts w:ascii="Arial" w:hAnsi="Arial" w:cs="Arial"/>
          <w:lang w:val="es-PR"/>
        </w:rPr>
        <w:t>4</w:t>
      </w:r>
      <w:r w:rsidR="00B921BC" w:rsidRPr="00D363EA">
        <w:rPr>
          <w:rFonts w:ascii="Arial" w:hAnsi="Arial" w:cs="Arial"/>
          <w:lang w:val="es-PR"/>
        </w:rPr>
        <w:t>)</w:t>
      </w:r>
      <w:r w:rsidRPr="00D363EA">
        <w:rPr>
          <w:rFonts w:ascii="Arial" w:hAnsi="Arial" w:cs="Arial"/>
          <w:lang w:val="es-PR"/>
        </w:rPr>
        <w:t xml:space="preserve"> años, a tan solo </w:t>
      </w:r>
      <w:r w:rsidR="00B921BC" w:rsidRPr="00D363EA">
        <w:rPr>
          <w:rFonts w:ascii="Arial" w:hAnsi="Arial" w:cs="Arial"/>
          <w:lang w:val="es-PR"/>
        </w:rPr>
        <w:t xml:space="preserve">ocho </w:t>
      </w:r>
      <w:r w:rsidRPr="00D363EA">
        <w:rPr>
          <w:rFonts w:ascii="Arial" w:hAnsi="Arial" w:cs="Arial"/>
          <w:lang w:val="es-PR"/>
        </w:rPr>
        <w:t>millones</w:t>
      </w:r>
      <w:r w:rsidR="00B921BC" w:rsidRPr="00D363EA">
        <w:rPr>
          <w:rFonts w:ascii="Arial" w:hAnsi="Arial" w:cs="Arial"/>
          <w:lang w:val="es-PR"/>
        </w:rPr>
        <w:t xml:space="preserve"> (8,000,000)</w:t>
      </w:r>
      <w:r w:rsidRPr="00D363EA">
        <w:rPr>
          <w:rFonts w:ascii="Arial" w:hAnsi="Arial" w:cs="Arial"/>
          <w:lang w:val="es-PR"/>
        </w:rPr>
        <w:t xml:space="preserve"> de pasajeros, la cifra más baja desde la década de los </w:t>
      </w:r>
      <w:r w:rsidR="00B248F0">
        <w:rPr>
          <w:rFonts w:ascii="Arial" w:hAnsi="Arial" w:cs="Arial"/>
          <w:lang w:val="es-PR"/>
        </w:rPr>
        <w:t>‘</w:t>
      </w:r>
      <w:r w:rsidRPr="00D363EA">
        <w:rPr>
          <w:rFonts w:ascii="Arial" w:hAnsi="Arial" w:cs="Arial"/>
          <w:lang w:val="es-PR"/>
        </w:rPr>
        <w:t>80;</w:t>
      </w:r>
    </w:p>
    <w:p w:rsidR="008E63B6" w:rsidRPr="00D363EA" w:rsidRDefault="008E63B6" w:rsidP="00C94EF4">
      <w:pPr>
        <w:pStyle w:val="ListParagraph"/>
        <w:numPr>
          <w:ilvl w:val="0"/>
          <w:numId w:val="21"/>
        </w:numPr>
        <w:contextualSpacing w:val="0"/>
        <w:jc w:val="both"/>
        <w:rPr>
          <w:rFonts w:ascii="Arial" w:hAnsi="Arial" w:cs="Arial"/>
          <w:lang w:val="es-PR"/>
        </w:rPr>
      </w:pPr>
      <w:r w:rsidRPr="00D363EA">
        <w:rPr>
          <w:rFonts w:ascii="Arial" w:hAnsi="Arial" w:cs="Arial"/>
          <w:lang w:val="es-PR"/>
        </w:rPr>
        <w:t>El número de pasajeros de crucero</w:t>
      </w:r>
      <w:r w:rsidR="00B248F0">
        <w:rPr>
          <w:rFonts w:ascii="Arial" w:hAnsi="Arial" w:cs="Arial"/>
          <w:lang w:val="es-PR"/>
        </w:rPr>
        <w:t>s</w:t>
      </w:r>
      <w:r w:rsidRPr="00D363EA">
        <w:rPr>
          <w:rFonts w:ascii="Arial" w:hAnsi="Arial" w:cs="Arial"/>
          <w:lang w:val="es-PR"/>
        </w:rPr>
        <w:t xml:space="preserve"> estaba en su punto más bajo en </w:t>
      </w:r>
      <w:r w:rsidR="00C94EF4" w:rsidRPr="00D363EA">
        <w:rPr>
          <w:rFonts w:ascii="Arial" w:hAnsi="Arial" w:cs="Arial"/>
          <w:lang w:val="es-PR"/>
        </w:rPr>
        <w:t>quince (</w:t>
      </w:r>
      <w:r w:rsidRPr="00D363EA">
        <w:rPr>
          <w:rFonts w:ascii="Arial" w:hAnsi="Arial" w:cs="Arial"/>
          <w:lang w:val="es-PR"/>
        </w:rPr>
        <w:t>15</w:t>
      </w:r>
      <w:r w:rsidR="00C94EF4" w:rsidRPr="00D363EA">
        <w:rPr>
          <w:rFonts w:ascii="Arial" w:hAnsi="Arial" w:cs="Arial"/>
          <w:lang w:val="es-PR"/>
        </w:rPr>
        <w:t>)</w:t>
      </w:r>
      <w:r w:rsidRPr="00D363EA">
        <w:rPr>
          <w:rFonts w:ascii="Arial" w:hAnsi="Arial" w:cs="Arial"/>
          <w:lang w:val="es-PR"/>
        </w:rPr>
        <w:t xml:space="preserve"> años;</w:t>
      </w:r>
    </w:p>
    <w:p w:rsidR="008E63B6" w:rsidRPr="00D363EA" w:rsidRDefault="008E63B6" w:rsidP="00CB2C5F">
      <w:pPr>
        <w:pStyle w:val="ListParagraph"/>
        <w:numPr>
          <w:ilvl w:val="0"/>
          <w:numId w:val="21"/>
        </w:numPr>
        <w:contextualSpacing w:val="0"/>
        <w:jc w:val="both"/>
        <w:rPr>
          <w:rFonts w:ascii="Arial" w:hAnsi="Arial" w:cs="Arial"/>
          <w:lang w:val="es-PR"/>
        </w:rPr>
      </w:pPr>
      <w:r w:rsidRPr="00D363EA">
        <w:rPr>
          <w:rFonts w:ascii="Arial" w:hAnsi="Arial" w:cs="Arial"/>
          <w:lang w:val="es-PR"/>
        </w:rPr>
        <w:t xml:space="preserve">Casi todas las líneas aéreas internacionales habían abandonado la Isla, con la excepción de </w:t>
      </w:r>
      <w:r w:rsidRPr="007D4996">
        <w:rPr>
          <w:rFonts w:ascii="Arial" w:hAnsi="Arial" w:cs="Arial"/>
          <w:i/>
          <w:lang w:val="es-PR"/>
        </w:rPr>
        <w:t>COPA Airlines</w:t>
      </w:r>
      <w:r w:rsidRPr="00D363EA">
        <w:rPr>
          <w:rFonts w:ascii="Arial" w:hAnsi="Arial" w:cs="Arial"/>
          <w:lang w:val="es-PR"/>
        </w:rPr>
        <w:t xml:space="preserve">, así como los viajes semanales de </w:t>
      </w:r>
      <w:proofErr w:type="spellStart"/>
      <w:r w:rsidRPr="00D363EA">
        <w:rPr>
          <w:rFonts w:ascii="Arial" w:hAnsi="Arial" w:cs="Arial"/>
          <w:i/>
          <w:lang w:val="es-PR"/>
        </w:rPr>
        <w:t>Condor</w:t>
      </w:r>
      <w:proofErr w:type="spellEnd"/>
      <w:r w:rsidRPr="00D363EA">
        <w:rPr>
          <w:rFonts w:ascii="Arial" w:hAnsi="Arial" w:cs="Arial"/>
          <w:lang w:val="es-PR"/>
        </w:rPr>
        <w:t xml:space="preserve">, </w:t>
      </w:r>
      <w:r w:rsidRPr="00D363EA">
        <w:rPr>
          <w:rFonts w:ascii="Arial" w:hAnsi="Arial" w:cs="Arial"/>
          <w:i/>
          <w:lang w:val="es-PR"/>
        </w:rPr>
        <w:t>Air Canada</w:t>
      </w:r>
      <w:r w:rsidRPr="00D363EA">
        <w:rPr>
          <w:rFonts w:ascii="Arial" w:hAnsi="Arial" w:cs="Arial"/>
          <w:lang w:val="es-PR"/>
        </w:rPr>
        <w:t xml:space="preserve"> y </w:t>
      </w:r>
      <w:proofErr w:type="spellStart"/>
      <w:r w:rsidRPr="00D363EA">
        <w:rPr>
          <w:rFonts w:ascii="Arial" w:hAnsi="Arial" w:cs="Arial"/>
          <w:i/>
          <w:lang w:val="es-PR"/>
        </w:rPr>
        <w:t>WestJet</w:t>
      </w:r>
      <w:proofErr w:type="spellEnd"/>
      <w:r w:rsidRPr="00D363EA">
        <w:rPr>
          <w:rFonts w:ascii="Arial" w:hAnsi="Arial" w:cs="Arial"/>
          <w:lang w:val="es-PR"/>
        </w:rPr>
        <w:t xml:space="preserve">. Había menos de </w:t>
      </w:r>
      <w:r w:rsidR="00B921BC" w:rsidRPr="00D363EA">
        <w:rPr>
          <w:rFonts w:ascii="Arial" w:hAnsi="Arial" w:cs="Arial"/>
          <w:lang w:val="es-PR"/>
        </w:rPr>
        <w:t>cinco (</w:t>
      </w:r>
      <w:r w:rsidRPr="00D363EA">
        <w:rPr>
          <w:rFonts w:ascii="Arial" w:hAnsi="Arial" w:cs="Arial"/>
          <w:lang w:val="es-PR"/>
        </w:rPr>
        <w:t>5</w:t>
      </w:r>
      <w:r w:rsidR="00B921BC" w:rsidRPr="00D363EA">
        <w:rPr>
          <w:rFonts w:ascii="Arial" w:hAnsi="Arial" w:cs="Arial"/>
          <w:lang w:val="es-PR"/>
        </w:rPr>
        <w:t>)</w:t>
      </w:r>
      <w:r w:rsidRPr="00D363EA">
        <w:rPr>
          <w:rFonts w:ascii="Arial" w:hAnsi="Arial" w:cs="Arial"/>
          <w:lang w:val="es-PR"/>
        </w:rPr>
        <w:t xml:space="preserve"> vuelos internacionales en operaciones. Eso significó una merma en pasajeros internacionales, lo que puso a Puerto Rico en una posición extremadamente vulnerable a las fluctuaciones del mercado de los Estados Unidos</w:t>
      </w:r>
      <w:r w:rsidR="00912710" w:rsidRPr="00D363EA">
        <w:rPr>
          <w:rFonts w:ascii="Arial" w:hAnsi="Arial" w:cs="Arial"/>
          <w:lang w:val="es-PR"/>
        </w:rPr>
        <w:t>; y</w:t>
      </w:r>
    </w:p>
    <w:p w:rsidR="008E63B6" w:rsidRPr="00D363EA" w:rsidRDefault="008E63B6" w:rsidP="00C94EF4">
      <w:pPr>
        <w:pStyle w:val="ListParagraph"/>
        <w:numPr>
          <w:ilvl w:val="0"/>
          <w:numId w:val="21"/>
        </w:numPr>
        <w:contextualSpacing w:val="0"/>
        <w:jc w:val="both"/>
        <w:rPr>
          <w:rFonts w:ascii="Arial" w:hAnsi="Arial" w:cs="Arial"/>
          <w:lang w:val="es-PR"/>
        </w:rPr>
      </w:pPr>
      <w:r w:rsidRPr="00D363EA">
        <w:rPr>
          <w:rFonts w:ascii="Arial" w:hAnsi="Arial" w:cs="Arial"/>
          <w:lang w:val="es-PR"/>
        </w:rPr>
        <w:t xml:space="preserve">La administración de la Compañía durante el cuatrienio 2009-2012 había sido una inconsistente, </w:t>
      </w:r>
      <w:r w:rsidR="00912710" w:rsidRPr="00D363EA">
        <w:rPr>
          <w:rFonts w:ascii="Arial" w:hAnsi="Arial" w:cs="Arial"/>
          <w:lang w:val="es-PR"/>
        </w:rPr>
        <w:t xml:space="preserve">durante la cual hubo </w:t>
      </w:r>
      <w:r w:rsidR="00B921BC" w:rsidRPr="00D363EA">
        <w:rPr>
          <w:rFonts w:ascii="Arial" w:hAnsi="Arial" w:cs="Arial"/>
          <w:lang w:val="es-PR"/>
        </w:rPr>
        <w:t>tres (</w:t>
      </w:r>
      <w:r w:rsidRPr="00D363EA">
        <w:rPr>
          <w:rFonts w:ascii="Arial" w:hAnsi="Arial" w:cs="Arial"/>
          <w:lang w:val="es-PR"/>
        </w:rPr>
        <w:t>3</w:t>
      </w:r>
      <w:r w:rsidR="00B921BC" w:rsidRPr="00D363EA">
        <w:rPr>
          <w:rFonts w:ascii="Arial" w:hAnsi="Arial" w:cs="Arial"/>
          <w:lang w:val="es-PR"/>
        </w:rPr>
        <w:t>)</w:t>
      </w:r>
      <w:r w:rsidRPr="00D363EA">
        <w:rPr>
          <w:rFonts w:ascii="Arial" w:hAnsi="Arial" w:cs="Arial"/>
          <w:lang w:val="es-PR"/>
        </w:rPr>
        <w:t xml:space="preserve"> directores ejecutivos, </w:t>
      </w:r>
      <w:r w:rsidR="00B921BC" w:rsidRPr="00D363EA">
        <w:rPr>
          <w:rFonts w:ascii="Arial" w:hAnsi="Arial" w:cs="Arial"/>
          <w:lang w:val="es-PR"/>
        </w:rPr>
        <w:t>tres (</w:t>
      </w:r>
      <w:r w:rsidRPr="00D363EA">
        <w:rPr>
          <w:rFonts w:ascii="Arial" w:hAnsi="Arial" w:cs="Arial"/>
          <w:lang w:val="es-PR"/>
        </w:rPr>
        <w:t>3</w:t>
      </w:r>
      <w:r w:rsidR="00B921BC" w:rsidRPr="00D363EA">
        <w:rPr>
          <w:rFonts w:ascii="Arial" w:hAnsi="Arial" w:cs="Arial"/>
          <w:lang w:val="es-PR"/>
        </w:rPr>
        <w:t>)</w:t>
      </w:r>
      <w:r w:rsidRPr="00D363EA">
        <w:rPr>
          <w:rFonts w:ascii="Arial" w:hAnsi="Arial" w:cs="Arial"/>
          <w:lang w:val="es-PR"/>
        </w:rPr>
        <w:t xml:space="preserve"> directores auxiliares, </w:t>
      </w:r>
      <w:r w:rsidR="00B921BC" w:rsidRPr="00D363EA">
        <w:rPr>
          <w:rFonts w:ascii="Arial" w:hAnsi="Arial" w:cs="Arial"/>
          <w:lang w:val="es-PR"/>
        </w:rPr>
        <w:t xml:space="preserve">tres (3) </w:t>
      </w:r>
      <w:r w:rsidRPr="00D363EA">
        <w:rPr>
          <w:rFonts w:ascii="Arial" w:hAnsi="Arial" w:cs="Arial"/>
          <w:lang w:val="es-PR"/>
        </w:rPr>
        <w:t xml:space="preserve">directores de mercadeo, </w:t>
      </w:r>
      <w:r w:rsidR="00B921BC" w:rsidRPr="00D363EA">
        <w:rPr>
          <w:rFonts w:ascii="Arial" w:hAnsi="Arial" w:cs="Arial"/>
          <w:lang w:val="es-PR"/>
        </w:rPr>
        <w:t xml:space="preserve">tres (3) </w:t>
      </w:r>
      <w:r w:rsidRPr="00D363EA">
        <w:rPr>
          <w:rFonts w:ascii="Arial" w:hAnsi="Arial" w:cs="Arial"/>
          <w:lang w:val="es-PR"/>
        </w:rPr>
        <w:t>campañas publicitarias</w:t>
      </w:r>
      <w:r w:rsidR="00912710" w:rsidRPr="00D363EA">
        <w:rPr>
          <w:rFonts w:ascii="Arial" w:hAnsi="Arial" w:cs="Arial"/>
          <w:lang w:val="es-PR"/>
        </w:rPr>
        <w:t xml:space="preserve"> totalmente disímiles entre unas y otras</w:t>
      </w:r>
      <w:r w:rsidRPr="00D363EA">
        <w:rPr>
          <w:rFonts w:ascii="Arial" w:hAnsi="Arial" w:cs="Arial"/>
          <w:lang w:val="es-PR"/>
        </w:rPr>
        <w:t xml:space="preserve"> y muchísima confusión. </w:t>
      </w:r>
      <w:r w:rsidR="00912710" w:rsidRPr="00D363EA">
        <w:rPr>
          <w:rFonts w:ascii="Arial" w:hAnsi="Arial" w:cs="Arial"/>
          <w:lang w:val="es-PR"/>
        </w:rPr>
        <w:t xml:space="preserve">Esto tuvo como resultado una </w:t>
      </w:r>
      <w:r w:rsidRPr="00D363EA">
        <w:rPr>
          <w:rFonts w:ascii="Arial" w:hAnsi="Arial" w:cs="Arial"/>
          <w:lang w:val="es-PR"/>
        </w:rPr>
        <w:t>falta de enfoque y dirección estratégica que resultó en una corporación fragmentada, donde cada área de negocios trabaja</w:t>
      </w:r>
      <w:r w:rsidR="00B248F0">
        <w:rPr>
          <w:rFonts w:ascii="Arial" w:hAnsi="Arial" w:cs="Arial"/>
          <w:lang w:val="es-PR"/>
        </w:rPr>
        <w:t>ba</w:t>
      </w:r>
      <w:r w:rsidRPr="00D363EA">
        <w:rPr>
          <w:rFonts w:ascii="Arial" w:hAnsi="Arial" w:cs="Arial"/>
          <w:lang w:val="es-PR"/>
        </w:rPr>
        <w:t xml:space="preserve"> en sus propios proyectos, y sin contar con un rumbo claramente definido. </w:t>
      </w:r>
      <w:r w:rsidR="00912710" w:rsidRPr="00D363EA">
        <w:rPr>
          <w:rFonts w:ascii="Arial" w:hAnsi="Arial" w:cs="Arial"/>
          <w:lang w:val="es-PR"/>
        </w:rPr>
        <w:t>De la misma forma, las campañas no fueron efectivas en el propósito principal que las mismas deben tener: la diferenciación de Puerto Rico como destino y que se le conozca de una manera uniforme a través del hemisferio.</w:t>
      </w:r>
    </w:p>
    <w:p w:rsidR="008E63B6" w:rsidRPr="00D363EA" w:rsidRDefault="00912710" w:rsidP="003921C4">
      <w:pPr>
        <w:jc w:val="both"/>
        <w:rPr>
          <w:rFonts w:ascii="Arial" w:hAnsi="Arial" w:cs="Arial"/>
          <w:sz w:val="24"/>
          <w:szCs w:val="24"/>
          <w:lang w:val="es-PR"/>
        </w:rPr>
      </w:pPr>
      <w:r w:rsidRPr="00D363EA">
        <w:rPr>
          <w:rFonts w:ascii="Arial" w:hAnsi="Arial" w:cs="Arial"/>
          <w:sz w:val="24"/>
          <w:szCs w:val="24"/>
          <w:lang w:val="es-PR"/>
        </w:rPr>
        <w:lastRenderedPageBreak/>
        <w:t>Como consecuencia de lo anterior, en</w:t>
      </w:r>
      <w:r w:rsidR="008E63B6" w:rsidRPr="00D363EA">
        <w:rPr>
          <w:rFonts w:ascii="Arial" w:hAnsi="Arial" w:cs="Arial"/>
          <w:sz w:val="24"/>
          <w:szCs w:val="24"/>
          <w:lang w:val="es-PR"/>
        </w:rPr>
        <w:t xml:space="preserve"> enero de 2013, un total de </w:t>
      </w:r>
      <w:r w:rsidR="00B921BC" w:rsidRPr="00D363EA">
        <w:rPr>
          <w:rFonts w:ascii="Arial" w:hAnsi="Arial" w:cs="Arial"/>
          <w:sz w:val="24"/>
          <w:szCs w:val="24"/>
          <w:lang w:val="es-PR"/>
        </w:rPr>
        <w:t>sesenta</w:t>
      </w:r>
      <w:r w:rsidR="008E63B6" w:rsidRPr="00D363EA">
        <w:rPr>
          <w:rFonts w:ascii="Arial" w:hAnsi="Arial" w:cs="Arial"/>
          <w:sz w:val="24"/>
          <w:szCs w:val="24"/>
          <w:lang w:val="es-PR"/>
        </w:rPr>
        <w:t xml:space="preserve"> millones</w:t>
      </w:r>
      <w:r w:rsidR="00B921BC" w:rsidRPr="00D363EA">
        <w:rPr>
          <w:rFonts w:ascii="Arial" w:hAnsi="Arial" w:cs="Arial"/>
          <w:sz w:val="24"/>
          <w:szCs w:val="24"/>
          <w:lang w:val="es-PR"/>
        </w:rPr>
        <w:t xml:space="preserve"> de dólares ($60</w:t>
      </w:r>
      <w:proofErr w:type="gramStart"/>
      <w:r w:rsidR="00B921BC" w:rsidRPr="00D363EA">
        <w:rPr>
          <w:rFonts w:ascii="Arial" w:hAnsi="Arial" w:cs="Arial"/>
          <w:sz w:val="24"/>
          <w:szCs w:val="24"/>
          <w:lang w:val="es-PR"/>
        </w:rPr>
        <w:t>,000,000</w:t>
      </w:r>
      <w:proofErr w:type="gramEnd"/>
      <w:r w:rsidR="00B921BC" w:rsidRPr="00D363EA">
        <w:rPr>
          <w:rFonts w:ascii="Arial" w:hAnsi="Arial" w:cs="Arial"/>
          <w:sz w:val="24"/>
          <w:szCs w:val="24"/>
          <w:lang w:val="es-PR"/>
        </w:rPr>
        <w:t>)</w:t>
      </w:r>
      <w:r w:rsidR="008E63B6" w:rsidRPr="00D363EA">
        <w:rPr>
          <w:rFonts w:ascii="Arial" w:hAnsi="Arial" w:cs="Arial"/>
          <w:sz w:val="24"/>
          <w:szCs w:val="24"/>
          <w:lang w:val="es-PR"/>
        </w:rPr>
        <w:t xml:space="preserve"> en ahorros corporativos habían </w:t>
      </w:r>
      <w:r w:rsidRPr="00D363EA">
        <w:rPr>
          <w:rFonts w:ascii="Arial" w:hAnsi="Arial" w:cs="Arial"/>
          <w:sz w:val="24"/>
          <w:szCs w:val="24"/>
          <w:lang w:val="es-PR"/>
        </w:rPr>
        <w:t>sido utilizados sin que se vieran los rendimientos de los mismos</w:t>
      </w:r>
      <w:r w:rsidR="008E63B6" w:rsidRPr="00D363EA">
        <w:rPr>
          <w:rFonts w:ascii="Arial" w:hAnsi="Arial" w:cs="Arial"/>
          <w:sz w:val="24"/>
          <w:szCs w:val="24"/>
          <w:lang w:val="es-PR"/>
        </w:rPr>
        <w:t xml:space="preserve">, activos de gran valor habían sido vendidos y las cuentas por pagar ascendían a </w:t>
      </w:r>
      <w:r w:rsidR="00B921BC" w:rsidRPr="00D363EA">
        <w:rPr>
          <w:rFonts w:ascii="Arial" w:hAnsi="Arial" w:cs="Arial"/>
          <w:sz w:val="24"/>
          <w:szCs w:val="24"/>
          <w:lang w:val="es-PR"/>
        </w:rPr>
        <w:t xml:space="preserve">cincuenta </w:t>
      </w:r>
      <w:r w:rsidR="008E63B6" w:rsidRPr="00D363EA">
        <w:rPr>
          <w:rFonts w:ascii="Arial" w:hAnsi="Arial" w:cs="Arial"/>
          <w:sz w:val="24"/>
          <w:szCs w:val="24"/>
          <w:lang w:val="es-PR"/>
        </w:rPr>
        <w:t>millones</w:t>
      </w:r>
      <w:r w:rsidR="00B921BC" w:rsidRPr="00D363EA">
        <w:rPr>
          <w:rFonts w:ascii="Arial" w:hAnsi="Arial" w:cs="Arial"/>
          <w:sz w:val="24"/>
          <w:szCs w:val="24"/>
          <w:lang w:val="es-PR"/>
        </w:rPr>
        <w:t xml:space="preserve"> de dólares ($50,000,000)</w:t>
      </w:r>
      <w:r w:rsidR="00CB2C5F">
        <w:rPr>
          <w:rFonts w:ascii="Arial" w:hAnsi="Arial" w:cs="Arial"/>
          <w:sz w:val="24"/>
          <w:szCs w:val="24"/>
          <w:lang w:val="es-PR"/>
        </w:rPr>
        <w:t>, con un</w:t>
      </w:r>
      <w:r w:rsidR="008E63B6" w:rsidRPr="00D363EA">
        <w:rPr>
          <w:rFonts w:ascii="Arial" w:hAnsi="Arial" w:cs="Arial"/>
          <w:sz w:val="24"/>
          <w:szCs w:val="24"/>
          <w:lang w:val="es-PR"/>
        </w:rPr>
        <w:t xml:space="preserve"> flujo de efectivo de solo </w:t>
      </w:r>
      <w:r w:rsidR="00B921BC" w:rsidRPr="00D363EA">
        <w:rPr>
          <w:rFonts w:ascii="Arial" w:hAnsi="Arial" w:cs="Arial"/>
          <w:sz w:val="24"/>
          <w:szCs w:val="24"/>
          <w:lang w:val="es-PR"/>
        </w:rPr>
        <w:t xml:space="preserve">veinte </w:t>
      </w:r>
      <w:r w:rsidR="008E63B6" w:rsidRPr="00D363EA">
        <w:rPr>
          <w:rFonts w:ascii="Arial" w:hAnsi="Arial" w:cs="Arial"/>
          <w:sz w:val="24"/>
          <w:szCs w:val="24"/>
          <w:lang w:val="es-PR"/>
        </w:rPr>
        <w:t>millones</w:t>
      </w:r>
      <w:r w:rsidR="00B921BC" w:rsidRPr="00D363EA">
        <w:rPr>
          <w:rFonts w:ascii="Arial" w:hAnsi="Arial" w:cs="Arial"/>
          <w:sz w:val="24"/>
          <w:szCs w:val="24"/>
          <w:lang w:val="es-PR"/>
        </w:rPr>
        <w:t xml:space="preserve"> de dólares ($20,000,000)</w:t>
      </w:r>
      <w:r w:rsidR="008E63B6" w:rsidRPr="00D363EA">
        <w:rPr>
          <w:rFonts w:ascii="Arial" w:hAnsi="Arial" w:cs="Arial"/>
          <w:sz w:val="24"/>
          <w:szCs w:val="24"/>
          <w:lang w:val="es-PR"/>
        </w:rPr>
        <w:t xml:space="preserve">. Básicamente no teníamos capital para trabajar la administración de la agencia. </w:t>
      </w:r>
      <w:r w:rsidR="00785AF4" w:rsidRPr="00D363EA">
        <w:rPr>
          <w:rFonts w:ascii="Arial" w:hAnsi="Arial" w:cs="Arial"/>
          <w:sz w:val="24"/>
          <w:szCs w:val="24"/>
          <w:lang w:val="es-PR"/>
        </w:rPr>
        <w:t>Para poder contrarrestar lo antedicho</w:t>
      </w:r>
      <w:r w:rsidRPr="00D363EA">
        <w:rPr>
          <w:rFonts w:ascii="Arial" w:hAnsi="Arial" w:cs="Arial"/>
          <w:sz w:val="24"/>
          <w:szCs w:val="24"/>
          <w:lang w:val="es-PR"/>
        </w:rPr>
        <w:t>, entendimos que l</w:t>
      </w:r>
      <w:r w:rsidR="008E63B6" w:rsidRPr="00D363EA">
        <w:rPr>
          <w:rFonts w:ascii="Arial" w:hAnsi="Arial" w:cs="Arial"/>
          <w:sz w:val="24"/>
          <w:szCs w:val="24"/>
          <w:lang w:val="es-PR"/>
        </w:rPr>
        <w:t xml:space="preserve">o que la Compañía necesitaba era un equipo de expertos en sus respectivos campos que pudieran unirse, establecer una meta y un plan estratégico enfocado y consistente para transformar la operación de la entidad. </w:t>
      </w:r>
      <w:r w:rsidR="008F6F11">
        <w:rPr>
          <w:rFonts w:ascii="Arial" w:hAnsi="Arial" w:cs="Arial"/>
          <w:sz w:val="24"/>
          <w:szCs w:val="24"/>
          <w:lang w:val="es-PR"/>
        </w:rPr>
        <w:t>T</w:t>
      </w:r>
      <w:r w:rsidR="008E63B6" w:rsidRPr="00D363EA">
        <w:rPr>
          <w:rFonts w:ascii="Arial" w:hAnsi="Arial" w:cs="Arial"/>
          <w:sz w:val="24"/>
          <w:szCs w:val="24"/>
          <w:lang w:val="es-PR"/>
        </w:rPr>
        <w:t>eníamos que l</w:t>
      </w:r>
      <w:r w:rsidR="00C94EF4" w:rsidRPr="00D363EA">
        <w:rPr>
          <w:rFonts w:ascii="Arial" w:hAnsi="Arial" w:cs="Arial"/>
          <w:sz w:val="24"/>
          <w:szCs w:val="24"/>
          <w:lang w:val="es-PR"/>
        </w:rPr>
        <w:t>levar a la C</w:t>
      </w:r>
      <w:r w:rsidR="008E63B6" w:rsidRPr="00D363EA">
        <w:rPr>
          <w:rFonts w:ascii="Arial" w:hAnsi="Arial" w:cs="Arial"/>
          <w:sz w:val="24"/>
          <w:szCs w:val="24"/>
          <w:lang w:val="es-PR"/>
        </w:rPr>
        <w:t>ompañía a que generara ganancias una vez más</w:t>
      </w:r>
      <w:r w:rsidR="00D91AF3">
        <w:rPr>
          <w:rFonts w:ascii="Arial" w:hAnsi="Arial" w:cs="Arial"/>
          <w:sz w:val="24"/>
          <w:szCs w:val="24"/>
          <w:lang w:val="es-PR"/>
        </w:rPr>
        <w:t xml:space="preserve"> para invertirse en promocionar a la Isla</w:t>
      </w:r>
      <w:r w:rsidR="00CB2C5F">
        <w:rPr>
          <w:rFonts w:ascii="Arial" w:hAnsi="Arial" w:cs="Arial"/>
          <w:sz w:val="24"/>
          <w:szCs w:val="24"/>
          <w:lang w:val="es-PR"/>
        </w:rPr>
        <w:t xml:space="preserve">, </w:t>
      </w:r>
      <w:r w:rsidR="008E63B6" w:rsidRPr="00D363EA">
        <w:rPr>
          <w:rFonts w:ascii="Arial" w:hAnsi="Arial" w:cs="Arial"/>
          <w:sz w:val="24"/>
          <w:szCs w:val="24"/>
          <w:lang w:val="es-PR"/>
        </w:rPr>
        <w:t>con el balance correcto de crecimiento</w:t>
      </w:r>
      <w:r w:rsidR="00CB2C5F">
        <w:rPr>
          <w:rFonts w:ascii="Arial" w:hAnsi="Arial" w:cs="Arial"/>
          <w:sz w:val="24"/>
          <w:szCs w:val="24"/>
          <w:lang w:val="es-PR"/>
        </w:rPr>
        <w:t xml:space="preserve"> y</w:t>
      </w:r>
      <w:r w:rsidR="008E63B6" w:rsidRPr="00D363EA">
        <w:rPr>
          <w:rFonts w:ascii="Arial" w:hAnsi="Arial" w:cs="Arial"/>
          <w:sz w:val="24"/>
          <w:szCs w:val="24"/>
          <w:lang w:val="es-PR"/>
        </w:rPr>
        <w:t xml:space="preserve"> administración costo</w:t>
      </w:r>
      <w:r w:rsidRPr="00D363EA">
        <w:rPr>
          <w:rFonts w:ascii="Arial" w:hAnsi="Arial" w:cs="Arial"/>
          <w:sz w:val="24"/>
          <w:szCs w:val="24"/>
          <w:lang w:val="es-PR"/>
        </w:rPr>
        <w:t>-</w:t>
      </w:r>
      <w:r w:rsidR="008E63B6" w:rsidRPr="00D363EA">
        <w:rPr>
          <w:rFonts w:ascii="Arial" w:hAnsi="Arial" w:cs="Arial"/>
          <w:sz w:val="24"/>
          <w:szCs w:val="24"/>
          <w:lang w:val="es-PR"/>
        </w:rPr>
        <w:t xml:space="preserve">efectiva que nos permitiera conducir un negocio de manera responsable. </w:t>
      </w:r>
    </w:p>
    <w:p w:rsidR="003921C4" w:rsidRPr="002B7B78" w:rsidRDefault="003921C4" w:rsidP="003921C4">
      <w:pPr>
        <w:jc w:val="both"/>
        <w:rPr>
          <w:rFonts w:ascii="Arial" w:hAnsi="Arial" w:cs="Arial"/>
          <w:sz w:val="12"/>
          <w:szCs w:val="12"/>
          <w:lang w:val="es-PR"/>
        </w:rPr>
      </w:pPr>
    </w:p>
    <w:p w:rsidR="008E63B6" w:rsidRDefault="008E63B6" w:rsidP="003921C4">
      <w:pPr>
        <w:jc w:val="both"/>
        <w:rPr>
          <w:rFonts w:ascii="Arial" w:hAnsi="Arial" w:cs="Arial"/>
          <w:sz w:val="24"/>
          <w:szCs w:val="24"/>
          <w:lang w:val="es-PR"/>
        </w:rPr>
      </w:pPr>
      <w:r w:rsidRPr="00D363EA">
        <w:rPr>
          <w:rFonts w:ascii="Arial" w:hAnsi="Arial" w:cs="Arial"/>
          <w:sz w:val="24"/>
          <w:szCs w:val="24"/>
          <w:lang w:val="es-PR"/>
        </w:rPr>
        <w:t xml:space="preserve">Asumimos este gran reto trabajando en cuatro </w:t>
      </w:r>
      <w:r w:rsidR="00B921BC" w:rsidRPr="00D363EA">
        <w:rPr>
          <w:rFonts w:ascii="Arial" w:hAnsi="Arial" w:cs="Arial"/>
          <w:sz w:val="24"/>
          <w:szCs w:val="24"/>
          <w:lang w:val="es-PR"/>
        </w:rPr>
        <w:t>(4)</w:t>
      </w:r>
      <w:r w:rsidR="006637B0" w:rsidRPr="00D363EA">
        <w:rPr>
          <w:rFonts w:ascii="Arial" w:hAnsi="Arial" w:cs="Arial"/>
          <w:sz w:val="24"/>
          <w:szCs w:val="24"/>
          <w:lang w:val="es-PR"/>
        </w:rPr>
        <w:t xml:space="preserve"> </w:t>
      </w:r>
      <w:r w:rsidRPr="00D363EA">
        <w:rPr>
          <w:rFonts w:ascii="Arial" w:hAnsi="Arial" w:cs="Arial"/>
          <w:sz w:val="24"/>
          <w:szCs w:val="24"/>
          <w:lang w:val="es-PR"/>
        </w:rPr>
        <w:t>áreas en específico:</w:t>
      </w:r>
    </w:p>
    <w:p w:rsidR="007D4996" w:rsidRPr="007D4996" w:rsidRDefault="007D4996" w:rsidP="003921C4">
      <w:pPr>
        <w:jc w:val="both"/>
        <w:rPr>
          <w:rFonts w:ascii="Arial" w:hAnsi="Arial" w:cs="Arial"/>
          <w:sz w:val="12"/>
          <w:szCs w:val="12"/>
          <w:lang w:val="es-PR"/>
        </w:rPr>
      </w:pPr>
    </w:p>
    <w:p w:rsidR="008E63B6" w:rsidRPr="00D363EA" w:rsidRDefault="00A01489" w:rsidP="003921C4">
      <w:pPr>
        <w:pStyle w:val="ListParagraph"/>
        <w:numPr>
          <w:ilvl w:val="0"/>
          <w:numId w:val="22"/>
        </w:numPr>
        <w:ind w:left="864"/>
        <w:contextualSpacing w:val="0"/>
        <w:jc w:val="both"/>
        <w:rPr>
          <w:rFonts w:ascii="Arial" w:hAnsi="Arial" w:cs="Arial"/>
          <w:lang w:val="es-PR"/>
        </w:rPr>
      </w:pPr>
      <w:r w:rsidRPr="00D363EA">
        <w:rPr>
          <w:rFonts w:ascii="Arial" w:hAnsi="Arial" w:cs="Arial"/>
          <w:lang w:val="es-PR"/>
        </w:rPr>
        <w:t xml:space="preserve">Consistentemente durante los pasados cuatro </w:t>
      </w:r>
      <w:r w:rsidR="00B921BC" w:rsidRPr="00D363EA">
        <w:rPr>
          <w:rFonts w:ascii="Arial" w:hAnsi="Arial" w:cs="Arial"/>
          <w:lang w:val="es-PR"/>
        </w:rPr>
        <w:t xml:space="preserve">(4) </w:t>
      </w:r>
      <w:r w:rsidRPr="00D363EA">
        <w:rPr>
          <w:rFonts w:ascii="Arial" w:hAnsi="Arial" w:cs="Arial"/>
          <w:lang w:val="es-PR"/>
        </w:rPr>
        <w:t>años, hemos preparado y presentado a la legislatura</w:t>
      </w:r>
      <w:r w:rsidR="00912710" w:rsidRPr="00D363EA">
        <w:rPr>
          <w:rFonts w:ascii="Arial" w:hAnsi="Arial" w:cs="Arial"/>
          <w:lang w:val="es-PR"/>
        </w:rPr>
        <w:t xml:space="preserve"> un presupuesto balanceado y </w:t>
      </w:r>
      <w:r w:rsidRPr="00D363EA">
        <w:rPr>
          <w:rFonts w:ascii="Arial" w:hAnsi="Arial" w:cs="Arial"/>
          <w:lang w:val="es-PR"/>
        </w:rPr>
        <w:t xml:space="preserve">nos mantuvimos </w:t>
      </w:r>
      <w:r w:rsidR="00912710" w:rsidRPr="00D363EA">
        <w:rPr>
          <w:rFonts w:ascii="Arial" w:hAnsi="Arial" w:cs="Arial"/>
          <w:lang w:val="es-PR"/>
        </w:rPr>
        <w:t>haciendo los ajustes financieros necesarios según transcurría el año, de manera que no se gastar</w:t>
      </w:r>
      <w:r w:rsidRPr="00D363EA">
        <w:rPr>
          <w:rFonts w:ascii="Arial" w:hAnsi="Arial" w:cs="Arial"/>
          <w:lang w:val="es-PR"/>
        </w:rPr>
        <w:t>a</w:t>
      </w:r>
      <w:r w:rsidR="00912710" w:rsidRPr="00D363EA">
        <w:rPr>
          <w:rFonts w:ascii="Arial" w:hAnsi="Arial" w:cs="Arial"/>
          <w:lang w:val="es-PR"/>
        </w:rPr>
        <w:t xml:space="preserve"> </w:t>
      </w:r>
      <w:r w:rsidR="008E63B6" w:rsidRPr="00D363EA">
        <w:rPr>
          <w:rFonts w:ascii="Arial" w:hAnsi="Arial" w:cs="Arial"/>
          <w:lang w:val="es-PR"/>
        </w:rPr>
        <w:t xml:space="preserve">más de lo que </w:t>
      </w:r>
      <w:r w:rsidR="00912710" w:rsidRPr="00D363EA">
        <w:rPr>
          <w:rFonts w:ascii="Arial" w:hAnsi="Arial" w:cs="Arial"/>
          <w:lang w:val="es-PR"/>
        </w:rPr>
        <w:t>se recaudaba</w:t>
      </w:r>
      <w:r w:rsidR="008E63B6" w:rsidRPr="00D363EA">
        <w:rPr>
          <w:rFonts w:ascii="Arial" w:hAnsi="Arial" w:cs="Arial"/>
          <w:lang w:val="es-PR"/>
        </w:rPr>
        <w:t xml:space="preserve">. </w:t>
      </w:r>
      <w:r w:rsidR="00CB2C5F">
        <w:rPr>
          <w:rFonts w:ascii="Arial" w:hAnsi="Arial" w:cs="Arial"/>
          <w:lang w:val="es-PR"/>
        </w:rPr>
        <w:t>C</w:t>
      </w:r>
      <w:r w:rsidR="008E63B6" w:rsidRPr="00D363EA">
        <w:rPr>
          <w:rFonts w:ascii="Arial" w:hAnsi="Arial" w:cs="Arial"/>
          <w:lang w:val="es-PR"/>
        </w:rPr>
        <w:t xml:space="preserve">ada centavo invertido </w:t>
      </w:r>
      <w:r w:rsidR="00CB2C5F">
        <w:rPr>
          <w:rFonts w:ascii="Arial" w:hAnsi="Arial" w:cs="Arial"/>
          <w:lang w:val="es-PR"/>
        </w:rPr>
        <w:t>tenía que producir</w:t>
      </w:r>
      <w:r w:rsidR="008E63B6" w:rsidRPr="00D363EA">
        <w:rPr>
          <w:rFonts w:ascii="Arial" w:hAnsi="Arial" w:cs="Arial"/>
          <w:lang w:val="es-PR"/>
        </w:rPr>
        <w:t xml:space="preserve"> ganancia. </w:t>
      </w:r>
    </w:p>
    <w:p w:rsidR="008E63B6" w:rsidRPr="00D363EA" w:rsidRDefault="00912710" w:rsidP="00785AF4">
      <w:pPr>
        <w:pStyle w:val="ListParagraph"/>
        <w:numPr>
          <w:ilvl w:val="0"/>
          <w:numId w:val="22"/>
        </w:numPr>
        <w:ind w:left="864"/>
        <w:contextualSpacing w:val="0"/>
        <w:jc w:val="both"/>
        <w:rPr>
          <w:rFonts w:ascii="Arial" w:hAnsi="Arial" w:cs="Arial"/>
          <w:lang w:val="es-PR"/>
        </w:rPr>
      </w:pPr>
      <w:r w:rsidRPr="00D363EA">
        <w:rPr>
          <w:rFonts w:ascii="Arial" w:hAnsi="Arial" w:cs="Arial"/>
          <w:lang w:val="es-PR"/>
        </w:rPr>
        <w:t xml:space="preserve">Identificamos que había millones de dólares en ingresos que la </w:t>
      </w:r>
      <w:r w:rsidR="00785AF4" w:rsidRPr="00D363EA">
        <w:rPr>
          <w:rFonts w:ascii="Arial" w:hAnsi="Arial" w:cs="Arial"/>
          <w:lang w:val="es-PR"/>
        </w:rPr>
        <w:t xml:space="preserve">Compañía no estaba recibiendo. </w:t>
      </w:r>
      <w:r w:rsidR="000753BD">
        <w:rPr>
          <w:rFonts w:ascii="Arial" w:hAnsi="Arial" w:cs="Arial"/>
          <w:lang w:val="es-PR"/>
        </w:rPr>
        <w:t xml:space="preserve">Por </w:t>
      </w:r>
      <w:r w:rsidRPr="00D363EA">
        <w:rPr>
          <w:rFonts w:ascii="Arial" w:hAnsi="Arial" w:cs="Arial"/>
          <w:lang w:val="es-PR"/>
        </w:rPr>
        <w:t>tanto,</w:t>
      </w:r>
      <w:r w:rsidR="008E63B6" w:rsidRPr="00D363EA">
        <w:rPr>
          <w:rFonts w:ascii="Arial" w:hAnsi="Arial" w:cs="Arial"/>
          <w:lang w:val="es-PR"/>
        </w:rPr>
        <w:t xml:space="preserve"> </w:t>
      </w:r>
      <w:r w:rsidRPr="00D363EA">
        <w:rPr>
          <w:rFonts w:ascii="Arial" w:hAnsi="Arial" w:cs="Arial"/>
          <w:lang w:val="es-PR"/>
        </w:rPr>
        <w:t xml:space="preserve">se reenfocaron las prioridades de </w:t>
      </w:r>
      <w:r w:rsidR="008E63B6" w:rsidRPr="00D363EA">
        <w:rPr>
          <w:rFonts w:ascii="Arial" w:hAnsi="Arial" w:cs="Arial"/>
          <w:lang w:val="es-PR"/>
        </w:rPr>
        <w:t>nuestro equipo de Impuesto por Ocupación de Habitación</w:t>
      </w:r>
      <w:r w:rsidR="00B3083F">
        <w:rPr>
          <w:rFonts w:ascii="Arial" w:hAnsi="Arial" w:cs="Arial"/>
          <w:lang w:val="es-PR"/>
        </w:rPr>
        <w:t>.</w:t>
      </w:r>
      <w:r w:rsidR="008E63B6" w:rsidRPr="00D363EA">
        <w:rPr>
          <w:rFonts w:ascii="Arial" w:hAnsi="Arial" w:cs="Arial"/>
          <w:lang w:val="es-PR"/>
        </w:rPr>
        <w:t xml:space="preserve"> </w:t>
      </w:r>
      <w:r w:rsidRPr="00D363EA">
        <w:rPr>
          <w:rFonts w:ascii="Arial" w:hAnsi="Arial" w:cs="Arial"/>
          <w:lang w:val="es-PR"/>
        </w:rPr>
        <w:t xml:space="preserve">No debemos olvidar que </w:t>
      </w:r>
      <w:r w:rsidR="008E63B6" w:rsidRPr="00D363EA">
        <w:rPr>
          <w:rFonts w:ascii="Arial" w:hAnsi="Arial" w:cs="Arial"/>
          <w:lang w:val="es-PR"/>
        </w:rPr>
        <w:t xml:space="preserve">el impuesto por ocupación de habitación es pagado por nuestros huéspedes </w:t>
      </w:r>
      <w:r w:rsidRPr="00D363EA">
        <w:rPr>
          <w:rFonts w:ascii="Arial" w:hAnsi="Arial" w:cs="Arial"/>
          <w:lang w:val="es-PR"/>
        </w:rPr>
        <w:t>y el hosteler</w:t>
      </w:r>
      <w:r w:rsidR="00785AF4" w:rsidRPr="00D363EA">
        <w:rPr>
          <w:rFonts w:ascii="Arial" w:hAnsi="Arial" w:cs="Arial"/>
          <w:lang w:val="es-PR"/>
        </w:rPr>
        <w:t>o es un agente retenedor. Dichos</w:t>
      </w:r>
      <w:r w:rsidRPr="00D363EA">
        <w:rPr>
          <w:rFonts w:ascii="Arial" w:hAnsi="Arial" w:cs="Arial"/>
          <w:lang w:val="es-PR"/>
        </w:rPr>
        <w:t xml:space="preserve"> fondos son necesarios para continuar con nuestros esfuerzos publicitarios para </w:t>
      </w:r>
      <w:r w:rsidR="00A01489" w:rsidRPr="00D363EA">
        <w:rPr>
          <w:rFonts w:ascii="Arial" w:hAnsi="Arial" w:cs="Arial"/>
          <w:lang w:val="es-PR"/>
        </w:rPr>
        <w:t xml:space="preserve">generar demanda adicional.  En algunos casos, esto significó llegar hasta los tribunales para cobrar a aquellos que no reaccionaron a nuestras </w:t>
      </w:r>
      <w:r w:rsidR="00785AF4" w:rsidRPr="00D363EA">
        <w:rPr>
          <w:rFonts w:ascii="Arial" w:hAnsi="Arial" w:cs="Arial"/>
          <w:lang w:val="es-PR"/>
        </w:rPr>
        <w:t>múltiples gestiones de cobro. Al presente</w:t>
      </w:r>
      <w:r w:rsidR="008E63B6" w:rsidRPr="00D363EA">
        <w:rPr>
          <w:rFonts w:ascii="Arial" w:hAnsi="Arial" w:cs="Arial"/>
          <w:lang w:val="es-PR"/>
        </w:rPr>
        <w:t>, nuestra captación del impuesto ha aumentado de un</w:t>
      </w:r>
      <w:r w:rsidR="00B921BC" w:rsidRPr="00D363EA">
        <w:rPr>
          <w:rFonts w:ascii="Arial" w:hAnsi="Arial" w:cs="Arial"/>
          <w:lang w:val="es-PR"/>
        </w:rPr>
        <w:t xml:space="preserve"> ochenta y siete </w:t>
      </w:r>
      <w:proofErr w:type="spellStart"/>
      <w:r w:rsidR="00B921BC" w:rsidRPr="00D363EA">
        <w:rPr>
          <w:rFonts w:ascii="Arial" w:hAnsi="Arial" w:cs="Arial"/>
          <w:lang w:val="es-PR"/>
        </w:rPr>
        <w:t>porciento</w:t>
      </w:r>
      <w:proofErr w:type="spellEnd"/>
      <w:r w:rsidR="00B921BC" w:rsidRPr="00D363EA">
        <w:rPr>
          <w:rFonts w:ascii="Arial" w:hAnsi="Arial" w:cs="Arial"/>
          <w:lang w:val="es-PR"/>
        </w:rPr>
        <w:t xml:space="preserve"> (</w:t>
      </w:r>
      <w:r w:rsidR="008E63B6" w:rsidRPr="00D363EA">
        <w:rPr>
          <w:rFonts w:ascii="Arial" w:hAnsi="Arial" w:cs="Arial"/>
          <w:lang w:val="es-PR"/>
        </w:rPr>
        <w:t>87%</w:t>
      </w:r>
      <w:r w:rsidR="00B921BC" w:rsidRPr="00D363EA">
        <w:rPr>
          <w:rFonts w:ascii="Arial" w:hAnsi="Arial" w:cs="Arial"/>
          <w:lang w:val="es-PR"/>
        </w:rPr>
        <w:t>)</w:t>
      </w:r>
      <w:r w:rsidR="008E63B6" w:rsidRPr="00D363EA">
        <w:rPr>
          <w:rFonts w:ascii="Arial" w:hAnsi="Arial" w:cs="Arial"/>
          <w:lang w:val="es-PR"/>
        </w:rPr>
        <w:t xml:space="preserve"> a un</w:t>
      </w:r>
      <w:r w:rsidR="00B921BC" w:rsidRPr="00D363EA">
        <w:rPr>
          <w:rFonts w:ascii="Arial" w:hAnsi="Arial" w:cs="Arial"/>
          <w:lang w:val="es-PR"/>
        </w:rPr>
        <w:t xml:space="preserve"> noventa y cuatro </w:t>
      </w:r>
      <w:proofErr w:type="spellStart"/>
      <w:r w:rsidR="00B921BC" w:rsidRPr="00D363EA">
        <w:rPr>
          <w:rFonts w:ascii="Arial" w:hAnsi="Arial" w:cs="Arial"/>
          <w:lang w:val="es-PR"/>
        </w:rPr>
        <w:t>porciento</w:t>
      </w:r>
      <w:proofErr w:type="spellEnd"/>
      <w:r w:rsidR="00B921BC" w:rsidRPr="00D363EA">
        <w:rPr>
          <w:rFonts w:ascii="Arial" w:hAnsi="Arial" w:cs="Arial"/>
          <w:lang w:val="es-PR"/>
        </w:rPr>
        <w:t xml:space="preserve"> (</w:t>
      </w:r>
      <w:r w:rsidR="008E63B6" w:rsidRPr="00D363EA">
        <w:rPr>
          <w:rFonts w:ascii="Arial" w:hAnsi="Arial" w:cs="Arial"/>
          <w:lang w:val="es-PR"/>
        </w:rPr>
        <w:t>94%</w:t>
      </w:r>
      <w:r w:rsidR="00B921BC" w:rsidRPr="00D363EA">
        <w:rPr>
          <w:rFonts w:ascii="Arial" w:hAnsi="Arial" w:cs="Arial"/>
          <w:lang w:val="es-PR"/>
        </w:rPr>
        <w:t>)</w:t>
      </w:r>
      <w:r w:rsidR="008E63B6" w:rsidRPr="00D363EA">
        <w:rPr>
          <w:rFonts w:ascii="Arial" w:hAnsi="Arial" w:cs="Arial"/>
          <w:lang w:val="es-PR"/>
        </w:rPr>
        <w:t>.</w:t>
      </w:r>
    </w:p>
    <w:p w:rsidR="008E63B6" w:rsidRPr="00D363EA" w:rsidRDefault="008E63B6" w:rsidP="00785AF4">
      <w:pPr>
        <w:pStyle w:val="ListParagraph"/>
        <w:numPr>
          <w:ilvl w:val="0"/>
          <w:numId w:val="22"/>
        </w:numPr>
        <w:ind w:left="864"/>
        <w:contextualSpacing w:val="0"/>
        <w:jc w:val="both"/>
        <w:rPr>
          <w:rFonts w:ascii="Arial" w:hAnsi="Arial" w:cs="Arial"/>
          <w:lang w:val="es-PR"/>
        </w:rPr>
      </w:pPr>
      <w:r w:rsidRPr="00D363EA">
        <w:rPr>
          <w:rFonts w:ascii="Arial" w:hAnsi="Arial" w:cs="Arial"/>
          <w:lang w:val="es-PR"/>
        </w:rPr>
        <w:t>Establecimos un equipo táctico especial para registrar y cobrar el impuesto por ocupación de habitación en propiedades de alquiler a corto plazo, en conjunto con una campaña educativa para promover el registro de estas propiedades. El registro de las propiedades en este segmento aument</w:t>
      </w:r>
      <w:r w:rsidR="008F6F11">
        <w:rPr>
          <w:rFonts w:ascii="Arial" w:hAnsi="Arial" w:cs="Arial"/>
          <w:lang w:val="es-PR"/>
        </w:rPr>
        <w:t>ó</w:t>
      </w:r>
      <w:r w:rsidRPr="00D363EA">
        <w:rPr>
          <w:rFonts w:ascii="Arial" w:hAnsi="Arial" w:cs="Arial"/>
          <w:lang w:val="es-PR"/>
        </w:rPr>
        <w:t xml:space="preserve"> de </w:t>
      </w:r>
      <w:r w:rsidR="00B921BC" w:rsidRPr="00D363EA">
        <w:rPr>
          <w:rFonts w:ascii="Arial" w:hAnsi="Arial" w:cs="Arial"/>
          <w:b/>
          <w:lang w:val="es-PR"/>
        </w:rPr>
        <w:t>trescientos ochenta y siete</w:t>
      </w:r>
      <w:r w:rsidR="00B921BC" w:rsidRPr="00D363EA">
        <w:rPr>
          <w:rFonts w:ascii="Arial" w:hAnsi="Arial" w:cs="Arial"/>
          <w:lang w:val="es-PR"/>
        </w:rPr>
        <w:t xml:space="preserve"> (</w:t>
      </w:r>
      <w:r w:rsidRPr="00D363EA">
        <w:rPr>
          <w:rFonts w:ascii="Arial" w:hAnsi="Arial" w:cs="Arial"/>
          <w:b/>
          <w:lang w:val="es-PR"/>
        </w:rPr>
        <w:t>387</w:t>
      </w:r>
      <w:r w:rsidR="00B921BC" w:rsidRPr="00D363EA">
        <w:rPr>
          <w:rFonts w:ascii="Arial" w:hAnsi="Arial" w:cs="Arial"/>
          <w:b/>
          <w:lang w:val="es-PR"/>
        </w:rPr>
        <w:t>)</w:t>
      </w:r>
      <w:r w:rsidRPr="00D363EA">
        <w:rPr>
          <w:rFonts w:ascii="Arial" w:hAnsi="Arial" w:cs="Arial"/>
          <w:b/>
          <w:lang w:val="es-PR"/>
        </w:rPr>
        <w:t xml:space="preserve"> en 2012</w:t>
      </w:r>
      <w:r w:rsidRPr="00D363EA">
        <w:rPr>
          <w:rFonts w:ascii="Arial" w:hAnsi="Arial" w:cs="Arial"/>
          <w:lang w:val="es-PR"/>
        </w:rPr>
        <w:t xml:space="preserve"> a </w:t>
      </w:r>
      <w:r w:rsidR="00B921BC" w:rsidRPr="00D363EA">
        <w:rPr>
          <w:rFonts w:ascii="Arial" w:hAnsi="Arial" w:cs="Arial"/>
          <w:b/>
          <w:lang w:val="es-PR"/>
        </w:rPr>
        <w:t>mil trescientos dieciocho</w:t>
      </w:r>
      <w:r w:rsidR="00B921BC" w:rsidRPr="00D363EA">
        <w:rPr>
          <w:rFonts w:ascii="Arial" w:hAnsi="Arial" w:cs="Arial"/>
          <w:lang w:val="es-PR"/>
        </w:rPr>
        <w:t xml:space="preserve"> (</w:t>
      </w:r>
      <w:r w:rsidRPr="00D363EA">
        <w:rPr>
          <w:rFonts w:ascii="Arial" w:hAnsi="Arial" w:cs="Arial"/>
          <w:b/>
          <w:lang w:val="es-PR"/>
        </w:rPr>
        <w:t>1,318</w:t>
      </w:r>
      <w:r w:rsidR="00B921BC" w:rsidRPr="00D363EA">
        <w:rPr>
          <w:rFonts w:ascii="Arial" w:hAnsi="Arial" w:cs="Arial"/>
          <w:b/>
          <w:lang w:val="es-PR"/>
        </w:rPr>
        <w:t>)</w:t>
      </w:r>
      <w:r w:rsidRPr="00D363EA">
        <w:rPr>
          <w:rFonts w:ascii="Arial" w:hAnsi="Arial" w:cs="Arial"/>
          <w:b/>
          <w:lang w:val="es-PR"/>
        </w:rPr>
        <w:t xml:space="preserve"> en 2016</w:t>
      </w:r>
      <w:r w:rsidR="00A01489" w:rsidRPr="00D363EA">
        <w:rPr>
          <w:rFonts w:ascii="Arial" w:hAnsi="Arial" w:cs="Arial"/>
          <w:lang w:val="es-PR"/>
        </w:rPr>
        <w:t>, lo cual representó</w:t>
      </w:r>
      <w:r w:rsidRPr="00D363EA">
        <w:rPr>
          <w:rFonts w:ascii="Arial" w:hAnsi="Arial" w:cs="Arial"/>
          <w:lang w:val="es-PR"/>
        </w:rPr>
        <w:t xml:space="preserve"> un </w:t>
      </w:r>
      <w:r w:rsidR="00A01489" w:rsidRPr="00D363EA">
        <w:rPr>
          <w:rFonts w:ascii="Arial" w:hAnsi="Arial" w:cs="Arial"/>
          <w:lang w:val="es-PR"/>
        </w:rPr>
        <w:t xml:space="preserve">aumento </w:t>
      </w:r>
      <w:r w:rsidRPr="00D363EA">
        <w:rPr>
          <w:rFonts w:ascii="Arial" w:hAnsi="Arial" w:cs="Arial"/>
          <w:lang w:val="es-PR"/>
        </w:rPr>
        <w:t xml:space="preserve">de </w:t>
      </w:r>
      <w:r w:rsidR="00D91AF3">
        <w:rPr>
          <w:rFonts w:ascii="Arial" w:hAnsi="Arial" w:cs="Arial"/>
          <w:lang w:val="es-PR"/>
        </w:rPr>
        <w:t xml:space="preserve">más de </w:t>
      </w:r>
      <w:r w:rsidR="00B921BC" w:rsidRPr="00D363EA">
        <w:rPr>
          <w:rFonts w:ascii="Arial" w:hAnsi="Arial" w:cs="Arial"/>
          <w:lang w:val="es-PR"/>
        </w:rPr>
        <w:t xml:space="preserve">dos </w:t>
      </w:r>
      <w:r w:rsidRPr="00D363EA">
        <w:rPr>
          <w:rFonts w:ascii="Arial" w:hAnsi="Arial" w:cs="Arial"/>
          <w:lang w:val="es-PR"/>
        </w:rPr>
        <w:t>millones</w:t>
      </w:r>
      <w:r w:rsidR="00B921BC" w:rsidRPr="00D363EA">
        <w:rPr>
          <w:rFonts w:ascii="Arial" w:hAnsi="Arial" w:cs="Arial"/>
          <w:lang w:val="es-PR"/>
        </w:rPr>
        <w:t xml:space="preserve"> de dólares ($2</w:t>
      </w:r>
      <w:proofErr w:type="gramStart"/>
      <w:r w:rsidR="00B921BC" w:rsidRPr="00D363EA">
        <w:rPr>
          <w:rFonts w:ascii="Arial" w:hAnsi="Arial" w:cs="Arial"/>
          <w:lang w:val="es-PR"/>
        </w:rPr>
        <w:t>,000,000</w:t>
      </w:r>
      <w:proofErr w:type="gramEnd"/>
      <w:r w:rsidR="00B921BC" w:rsidRPr="00D363EA">
        <w:rPr>
          <w:rFonts w:ascii="Arial" w:hAnsi="Arial" w:cs="Arial"/>
          <w:lang w:val="es-PR"/>
        </w:rPr>
        <w:t>)</w:t>
      </w:r>
      <w:r w:rsidRPr="00D363EA">
        <w:rPr>
          <w:rFonts w:ascii="Arial" w:hAnsi="Arial" w:cs="Arial"/>
          <w:lang w:val="es-PR"/>
        </w:rPr>
        <w:t xml:space="preserve"> en ingresos provenientes del impuesto por ocupación de habitación</w:t>
      </w:r>
      <w:r w:rsidR="00A01489" w:rsidRPr="00D363EA">
        <w:rPr>
          <w:rFonts w:ascii="Arial" w:hAnsi="Arial" w:cs="Arial"/>
          <w:lang w:val="es-PR"/>
        </w:rPr>
        <w:t xml:space="preserve"> por año, un</w:t>
      </w:r>
      <w:r w:rsidRPr="00D363EA">
        <w:rPr>
          <w:rFonts w:ascii="Arial" w:hAnsi="Arial" w:cs="Arial"/>
          <w:lang w:val="es-PR"/>
        </w:rPr>
        <w:t xml:space="preserve"> incremento de</w:t>
      </w:r>
      <w:r w:rsidR="00B921BC" w:rsidRPr="00D363EA">
        <w:rPr>
          <w:rFonts w:ascii="Arial" w:hAnsi="Arial" w:cs="Arial"/>
          <w:lang w:val="es-PR"/>
        </w:rPr>
        <w:t xml:space="preserve"> ciento </w:t>
      </w:r>
      <w:r w:rsidR="00D91AF3">
        <w:rPr>
          <w:rFonts w:ascii="Arial" w:hAnsi="Arial" w:cs="Arial"/>
          <w:lang w:val="es-PR"/>
        </w:rPr>
        <w:t>sesenta y cuatro</w:t>
      </w:r>
      <w:r w:rsidR="00B921BC" w:rsidRPr="00D363EA">
        <w:rPr>
          <w:rFonts w:ascii="Arial" w:hAnsi="Arial" w:cs="Arial"/>
          <w:lang w:val="es-PR"/>
        </w:rPr>
        <w:t xml:space="preserve"> </w:t>
      </w:r>
      <w:proofErr w:type="spellStart"/>
      <w:r w:rsidR="00B921BC" w:rsidRPr="00D363EA">
        <w:rPr>
          <w:rFonts w:ascii="Arial" w:hAnsi="Arial" w:cs="Arial"/>
          <w:lang w:val="es-PR"/>
        </w:rPr>
        <w:t>porciento</w:t>
      </w:r>
      <w:proofErr w:type="spellEnd"/>
      <w:r w:rsidRPr="00D363EA">
        <w:rPr>
          <w:rFonts w:ascii="Arial" w:hAnsi="Arial" w:cs="Arial"/>
          <w:lang w:val="es-PR"/>
        </w:rPr>
        <w:t xml:space="preserve"> </w:t>
      </w:r>
      <w:r w:rsidR="00B921BC" w:rsidRPr="00D363EA">
        <w:rPr>
          <w:rFonts w:ascii="Arial" w:hAnsi="Arial" w:cs="Arial"/>
          <w:lang w:val="es-PR"/>
        </w:rPr>
        <w:t>(</w:t>
      </w:r>
      <w:r w:rsidRPr="00D363EA">
        <w:rPr>
          <w:rFonts w:ascii="Arial" w:hAnsi="Arial" w:cs="Arial"/>
          <w:lang w:val="es-PR"/>
        </w:rPr>
        <w:t>1</w:t>
      </w:r>
      <w:r w:rsidR="00D91AF3">
        <w:rPr>
          <w:rFonts w:ascii="Arial" w:hAnsi="Arial" w:cs="Arial"/>
          <w:lang w:val="es-PR"/>
        </w:rPr>
        <w:t>64</w:t>
      </w:r>
      <w:r w:rsidRPr="00D363EA">
        <w:rPr>
          <w:rFonts w:ascii="Arial" w:hAnsi="Arial" w:cs="Arial"/>
          <w:lang w:val="es-PR"/>
        </w:rPr>
        <w:t>%</w:t>
      </w:r>
      <w:r w:rsidR="00B921BC" w:rsidRPr="00D363EA">
        <w:rPr>
          <w:rFonts w:ascii="Arial" w:hAnsi="Arial" w:cs="Arial"/>
          <w:lang w:val="es-PR"/>
        </w:rPr>
        <w:t>)</w:t>
      </w:r>
      <w:r w:rsidR="00D91AF3">
        <w:rPr>
          <w:rFonts w:ascii="Arial" w:hAnsi="Arial" w:cs="Arial"/>
          <w:lang w:val="es-PR"/>
        </w:rPr>
        <w:t xml:space="preserve"> desde el 2012</w:t>
      </w:r>
      <w:r w:rsidRPr="00D363EA">
        <w:rPr>
          <w:rFonts w:ascii="Arial" w:hAnsi="Arial" w:cs="Arial"/>
          <w:lang w:val="es-PR"/>
        </w:rPr>
        <w:t xml:space="preserve">. </w:t>
      </w:r>
      <w:r w:rsidR="00A01489" w:rsidRPr="00D363EA">
        <w:rPr>
          <w:rFonts w:ascii="Arial" w:hAnsi="Arial" w:cs="Arial"/>
          <w:lang w:val="es-PR"/>
        </w:rPr>
        <w:t xml:space="preserve">Esto, a pesar de que aún quedan múltiples propiedades por identificar en el </w:t>
      </w:r>
      <w:r w:rsidRPr="00D363EA">
        <w:rPr>
          <w:rFonts w:ascii="Arial" w:hAnsi="Arial" w:cs="Arial"/>
          <w:lang w:val="es-PR"/>
        </w:rPr>
        <w:t xml:space="preserve">segmento de propiedades de alquiler a corto plazo.  </w:t>
      </w:r>
    </w:p>
    <w:p w:rsidR="001053FC" w:rsidRPr="00D363EA" w:rsidRDefault="008E63B6" w:rsidP="009D5883">
      <w:pPr>
        <w:pStyle w:val="ListParagraph"/>
        <w:numPr>
          <w:ilvl w:val="0"/>
          <w:numId w:val="22"/>
        </w:numPr>
        <w:ind w:left="864"/>
        <w:contextualSpacing w:val="0"/>
        <w:jc w:val="both"/>
        <w:rPr>
          <w:rFonts w:ascii="Arial" w:hAnsi="Arial" w:cs="Arial"/>
          <w:lang w:val="es-PR"/>
        </w:rPr>
      </w:pPr>
      <w:r w:rsidRPr="00D363EA">
        <w:rPr>
          <w:rFonts w:ascii="Arial" w:hAnsi="Arial" w:cs="Arial"/>
          <w:lang w:val="es-PR"/>
        </w:rPr>
        <w:t>De igual forma</w:t>
      </w:r>
      <w:r w:rsidR="00552A15" w:rsidRPr="00D363EA">
        <w:rPr>
          <w:rFonts w:ascii="Arial" w:hAnsi="Arial" w:cs="Arial"/>
          <w:lang w:val="es-PR"/>
        </w:rPr>
        <w:t>,</w:t>
      </w:r>
      <w:r w:rsidRPr="00D363EA">
        <w:rPr>
          <w:rFonts w:ascii="Arial" w:hAnsi="Arial" w:cs="Arial"/>
          <w:lang w:val="es-PR"/>
        </w:rPr>
        <w:t xml:space="preserve"> fuimos tras aquellos que insistían en operar fuera del marco de la ley. Durante el pasado año</w:t>
      </w:r>
      <w:r w:rsidR="00785AF4" w:rsidRPr="00D363EA">
        <w:rPr>
          <w:rFonts w:ascii="Arial" w:hAnsi="Arial" w:cs="Arial"/>
          <w:lang w:val="es-PR"/>
        </w:rPr>
        <w:t>,</w:t>
      </w:r>
      <w:r w:rsidRPr="00D363EA">
        <w:rPr>
          <w:rFonts w:ascii="Arial" w:hAnsi="Arial" w:cs="Arial"/>
          <w:lang w:val="es-PR"/>
        </w:rPr>
        <w:t xml:space="preserve"> hicimos valer con especial énfasis la Ley 77</w:t>
      </w:r>
      <w:r w:rsidR="006D28F8" w:rsidRPr="00D363EA">
        <w:rPr>
          <w:rStyle w:val="FootnoteReference"/>
          <w:rFonts w:ascii="Arial" w:hAnsi="Arial" w:cs="Arial"/>
          <w:lang w:val="es-PR"/>
        </w:rPr>
        <w:footnoteReference w:id="1"/>
      </w:r>
      <w:r w:rsidRPr="00D363EA">
        <w:rPr>
          <w:rFonts w:ascii="Arial" w:hAnsi="Arial" w:cs="Arial"/>
          <w:lang w:val="es-PR"/>
        </w:rPr>
        <w:t>, visitando más de</w:t>
      </w:r>
      <w:r w:rsidR="00B921BC" w:rsidRPr="00D363EA">
        <w:rPr>
          <w:rFonts w:ascii="Arial" w:hAnsi="Arial" w:cs="Arial"/>
          <w:lang w:val="es-PR"/>
        </w:rPr>
        <w:t xml:space="preserve"> trescientos (</w:t>
      </w:r>
      <w:r w:rsidRPr="00D363EA">
        <w:rPr>
          <w:rFonts w:ascii="Arial" w:hAnsi="Arial" w:cs="Arial"/>
          <w:lang w:val="es-PR"/>
        </w:rPr>
        <w:t>300</w:t>
      </w:r>
      <w:r w:rsidR="00B921BC" w:rsidRPr="00D363EA">
        <w:rPr>
          <w:rFonts w:ascii="Arial" w:hAnsi="Arial" w:cs="Arial"/>
          <w:lang w:val="es-PR"/>
        </w:rPr>
        <w:t>)</w:t>
      </w:r>
      <w:r w:rsidRPr="00D363EA">
        <w:rPr>
          <w:rFonts w:ascii="Arial" w:hAnsi="Arial" w:cs="Arial"/>
          <w:lang w:val="es-PR"/>
        </w:rPr>
        <w:t xml:space="preserve"> negocios y confiscando máquinas tragamonedas ilegales e imponiendo multas que totalizaron </w:t>
      </w:r>
      <w:r w:rsidR="00B921BC" w:rsidRPr="00D363EA">
        <w:rPr>
          <w:rFonts w:ascii="Arial" w:hAnsi="Arial" w:cs="Arial"/>
          <w:lang w:val="es-PR"/>
        </w:rPr>
        <w:t>seis</w:t>
      </w:r>
      <w:r w:rsidRPr="00D363EA">
        <w:rPr>
          <w:rFonts w:ascii="Arial" w:hAnsi="Arial" w:cs="Arial"/>
          <w:lang w:val="es-PR"/>
        </w:rPr>
        <w:t xml:space="preserve"> millones</w:t>
      </w:r>
      <w:r w:rsidR="00B921BC" w:rsidRPr="00D363EA">
        <w:rPr>
          <w:rFonts w:ascii="Arial" w:hAnsi="Arial" w:cs="Arial"/>
          <w:lang w:val="es-PR"/>
        </w:rPr>
        <w:t xml:space="preserve"> de dólares ($6,000,000)</w:t>
      </w:r>
      <w:r w:rsidR="00A01489" w:rsidRPr="00D363EA">
        <w:rPr>
          <w:rFonts w:ascii="Arial" w:hAnsi="Arial" w:cs="Arial"/>
          <w:lang w:val="es-PR"/>
        </w:rPr>
        <w:t>. Además, hubo una comunicación y cooperación sin precedentes entre la Compañía y el Departamento</w:t>
      </w:r>
      <w:r w:rsidR="00B921BC" w:rsidRPr="00D363EA">
        <w:rPr>
          <w:rFonts w:ascii="Arial" w:hAnsi="Arial" w:cs="Arial"/>
          <w:lang w:val="es-PR"/>
        </w:rPr>
        <w:t xml:space="preserve"> de Justicia</w:t>
      </w:r>
      <w:r w:rsidR="00A01489" w:rsidRPr="00D363EA">
        <w:rPr>
          <w:rFonts w:ascii="Arial" w:hAnsi="Arial" w:cs="Arial"/>
          <w:lang w:val="es-PR"/>
        </w:rPr>
        <w:t xml:space="preserve">, lo que tuvo el resultado de cerrar </w:t>
      </w:r>
      <w:r w:rsidRPr="00D363EA">
        <w:rPr>
          <w:rFonts w:ascii="Arial" w:hAnsi="Arial" w:cs="Arial"/>
          <w:lang w:val="es-PR"/>
        </w:rPr>
        <w:t xml:space="preserve">las operaciones de muchos locales donde operaban máquinas de casinos y tragamonedas ilegales. Sin embargo, debemos reconocer que nuestra industria de casinos </w:t>
      </w:r>
      <w:r w:rsidR="00A01489" w:rsidRPr="00D363EA">
        <w:rPr>
          <w:rFonts w:ascii="Arial" w:hAnsi="Arial" w:cs="Arial"/>
          <w:lang w:val="es-PR"/>
        </w:rPr>
        <w:t>ha sufrido grandes embates</w:t>
      </w:r>
      <w:r w:rsidRPr="00D363EA">
        <w:rPr>
          <w:rFonts w:ascii="Arial" w:hAnsi="Arial" w:cs="Arial"/>
          <w:lang w:val="es-PR"/>
        </w:rPr>
        <w:t>. A tales fines, revisamos nuestro reglamento de juegos de azar para hacerl</w:t>
      </w:r>
      <w:r w:rsidR="00A01489" w:rsidRPr="00D363EA">
        <w:rPr>
          <w:rFonts w:ascii="Arial" w:hAnsi="Arial" w:cs="Arial"/>
          <w:lang w:val="es-PR"/>
        </w:rPr>
        <w:t>o</w:t>
      </w:r>
      <w:r w:rsidRPr="00D363EA">
        <w:rPr>
          <w:rFonts w:ascii="Arial" w:hAnsi="Arial" w:cs="Arial"/>
          <w:lang w:val="es-PR"/>
        </w:rPr>
        <w:t xml:space="preserve"> más flexible y atemperarl</w:t>
      </w:r>
      <w:r w:rsidR="00A01489" w:rsidRPr="00D363EA">
        <w:rPr>
          <w:rFonts w:ascii="Arial" w:hAnsi="Arial" w:cs="Arial"/>
          <w:lang w:val="es-PR"/>
        </w:rPr>
        <w:t>o</w:t>
      </w:r>
      <w:r w:rsidRPr="00D363EA">
        <w:rPr>
          <w:rFonts w:ascii="Arial" w:hAnsi="Arial" w:cs="Arial"/>
          <w:lang w:val="es-PR"/>
        </w:rPr>
        <w:t xml:space="preserve"> a la realidad de hoy día. Lanzamos una página en Facebook dedicada </w:t>
      </w:r>
      <w:r w:rsidRPr="00D363EA">
        <w:rPr>
          <w:rFonts w:ascii="Arial" w:hAnsi="Arial" w:cs="Arial"/>
          <w:lang w:val="es-PR"/>
        </w:rPr>
        <w:lastRenderedPageBreak/>
        <w:t>exclusivamente a la promoción y mercadeo de los casinos, fortaleciendo nuestros esfuerzos de promoción, incluyendo una historia de portada en nuestra revista ¡Qué Pasa! hace unos meses, y además lanz</w:t>
      </w:r>
      <w:r w:rsidR="00C94EF4" w:rsidRPr="00D363EA">
        <w:rPr>
          <w:rFonts w:ascii="Arial" w:hAnsi="Arial" w:cs="Arial"/>
          <w:lang w:val="es-PR"/>
        </w:rPr>
        <w:t>amos el “</w:t>
      </w:r>
      <w:proofErr w:type="spellStart"/>
      <w:r w:rsidR="00C94EF4" w:rsidRPr="00D363EA">
        <w:rPr>
          <w:rFonts w:ascii="Arial" w:hAnsi="Arial" w:cs="Arial"/>
          <w:lang w:val="es-PR"/>
        </w:rPr>
        <w:t>Jackpot</w:t>
      </w:r>
      <w:proofErr w:type="spellEnd"/>
      <w:r w:rsidR="00C94EF4" w:rsidRPr="00D363EA">
        <w:rPr>
          <w:rFonts w:ascii="Arial" w:hAnsi="Arial" w:cs="Arial"/>
          <w:lang w:val="es-PR"/>
        </w:rPr>
        <w:t xml:space="preserve"> del Encanto”</w:t>
      </w:r>
      <w:r w:rsidR="005A1537">
        <w:rPr>
          <w:rFonts w:ascii="Arial" w:hAnsi="Arial" w:cs="Arial"/>
          <w:lang w:val="es-PR"/>
        </w:rPr>
        <w:t xml:space="preserve"> en trece (13) casinos</w:t>
      </w:r>
      <w:r w:rsidR="00C94EF4" w:rsidRPr="00D363EA">
        <w:rPr>
          <w:rFonts w:ascii="Arial" w:hAnsi="Arial" w:cs="Arial"/>
          <w:lang w:val="es-PR"/>
        </w:rPr>
        <w:t xml:space="preserve">. </w:t>
      </w:r>
      <w:r w:rsidRPr="00D363EA">
        <w:rPr>
          <w:rFonts w:ascii="Arial" w:hAnsi="Arial" w:cs="Arial"/>
          <w:lang w:val="es-PR"/>
        </w:rPr>
        <w:t xml:space="preserve">Hemos detenido la fuga en nuestros ingresos provenientes de máquinas tragamonedas, </w:t>
      </w:r>
      <w:r w:rsidR="00B3083F">
        <w:rPr>
          <w:rFonts w:ascii="Arial" w:hAnsi="Arial" w:cs="Arial"/>
          <w:lang w:val="es-PR"/>
        </w:rPr>
        <w:t>cerrando el</w:t>
      </w:r>
      <w:r w:rsidRPr="00D363EA">
        <w:rPr>
          <w:rFonts w:ascii="Arial" w:hAnsi="Arial" w:cs="Arial"/>
          <w:lang w:val="es-PR"/>
        </w:rPr>
        <w:t xml:space="preserve"> año fiscal con ingresos similares al año anterior, </w:t>
      </w:r>
      <w:proofErr w:type="spellStart"/>
      <w:r w:rsidRPr="00D363EA">
        <w:rPr>
          <w:rFonts w:ascii="Arial" w:hAnsi="Arial" w:cs="Arial"/>
          <w:lang w:val="es-PR"/>
        </w:rPr>
        <w:t>a</w:t>
      </w:r>
      <w:r w:rsidR="00874B03">
        <w:rPr>
          <w:rFonts w:ascii="Arial" w:hAnsi="Arial" w:cs="Arial"/>
          <w:lang w:val="es-PR"/>
        </w:rPr>
        <w:t>ú</w:t>
      </w:r>
      <w:r w:rsidRPr="00D363EA">
        <w:rPr>
          <w:rFonts w:ascii="Arial" w:hAnsi="Arial" w:cs="Arial"/>
          <w:lang w:val="es-PR"/>
        </w:rPr>
        <w:t>n</w:t>
      </w:r>
      <w:proofErr w:type="spellEnd"/>
      <w:r w:rsidRPr="00D363EA">
        <w:rPr>
          <w:rFonts w:ascii="Arial" w:hAnsi="Arial" w:cs="Arial"/>
          <w:lang w:val="es-PR"/>
        </w:rPr>
        <w:t xml:space="preserve"> cuando sufrimos el cierre de </w:t>
      </w:r>
      <w:r w:rsidR="00A01489" w:rsidRPr="00D363EA">
        <w:rPr>
          <w:rFonts w:ascii="Arial" w:hAnsi="Arial" w:cs="Arial"/>
          <w:lang w:val="es-PR"/>
        </w:rPr>
        <w:t>cinco (5)</w:t>
      </w:r>
      <w:r w:rsidRPr="00D363EA">
        <w:rPr>
          <w:rFonts w:ascii="Arial" w:hAnsi="Arial" w:cs="Arial"/>
          <w:lang w:val="es-PR"/>
        </w:rPr>
        <w:t xml:space="preserve"> casinos</w:t>
      </w:r>
      <w:r w:rsidR="00A01489" w:rsidRPr="00D363EA">
        <w:rPr>
          <w:rFonts w:ascii="Arial" w:hAnsi="Arial" w:cs="Arial"/>
          <w:lang w:val="es-PR"/>
        </w:rPr>
        <w:t xml:space="preserve"> durante dicho período.  Así las cosas, en </w:t>
      </w:r>
      <w:r w:rsidRPr="00D363EA">
        <w:rPr>
          <w:rFonts w:ascii="Arial" w:hAnsi="Arial" w:cs="Arial"/>
          <w:lang w:val="es-PR"/>
        </w:rPr>
        <w:t xml:space="preserve">el mes de julio </w:t>
      </w:r>
      <w:r w:rsidR="00A01489" w:rsidRPr="00D363EA">
        <w:rPr>
          <w:rFonts w:ascii="Arial" w:hAnsi="Arial" w:cs="Arial"/>
          <w:lang w:val="es-PR"/>
        </w:rPr>
        <w:t xml:space="preserve">de 2016, </w:t>
      </w:r>
      <w:r w:rsidRPr="00D363EA">
        <w:rPr>
          <w:rFonts w:ascii="Arial" w:hAnsi="Arial" w:cs="Arial"/>
          <w:lang w:val="es-PR"/>
        </w:rPr>
        <w:t xml:space="preserve">tuvimos un incremento de </w:t>
      </w:r>
      <w:r w:rsidR="008C225D" w:rsidRPr="00D363EA">
        <w:rPr>
          <w:rFonts w:ascii="Arial" w:hAnsi="Arial" w:cs="Arial"/>
          <w:lang w:val="es-PR"/>
        </w:rPr>
        <w:t xml:space="preserve">uno </w:t>
      </w:r>
      <w:proofErr w:type="spellStart"/>
      <w:r w:rsidR="008C225D" w:rsidRPr="00D363EA">
        <w:rPr>
          <w:rFonts w:ascii="Arial" w:hAnsi="Arial" w:cs="Arial"/>
          <w:lang w:val="es-PR"/>
        </w:rPr>
        <w:t>porciento</w:t>
      </w:r>
      <w:proofErr w:type="spellEnd"/>
      <w:r w:rsidR="008C225D" w:rsidRPr="00D363EA">
        <w:rPr>
          <w:rFonts w:ascii="Arial" w:hAnsi="Arial" w:cs="Arial"/>
          <w:lang w:val="es-PR"/>
        </w:rPr>
        <w:t xml:space="preserve"> (</w:t>
      </w:r>
      <w:r w:rsidRPr="00D363EA">
        <w:rPr>
          <w:rFonts w:ascii="Arial" w:hAnsi="Arial" w:cs="Arial"/>
          <w:lang w:val="es-PR"/>
        </w:rPr>
        <w:t>1%</w:t>
      </w:r>
      <w:r w:rsidR="008C225D" w:rsidRPr="00D363EA">
        <w:rPr>
          <w:rFonts w:ascii="Arial" w:hAnsi="Arial" w:cs="Arial"/>
          <w:lang w:val="es-PR"/>
        </w:rPr>
        <w:t>)</w:t>
      </w:r>
      <w:r w:rsidRPr="00D363EA">
        <w:rPr>
          <w:rFonts w:ascii="Arial" w:hAnsi="Arial" w:cs="Arial"/>
          <w:lang w:val="es-PR"/>
        </w:rPr>
        <w:t xml:space="preserve"> en ingresos comparado con </w:t>
      </w:r>
      <w:r w:rsidR="005A1537">
        <w:rPr>
          <w:rFonts w:ascii="Arial" w:hAnsi="Arial" w:cs="Arial"/>
          <w:lang w:val="es-PR"/>
        </w:rPr>
        <w:t xml:space="preserve">julio del </w:t>
      </w:r>
      <w:r w:rsidRPr="00D363EA">
        <w:rPr>
          <w:rFonts w:ascii="Arial" w:hAnsi="Arial" w:cs="Arial"/>
          <w:lang w:val="es-PR"/>
        </w:rPr>
        <w:t xml:space="preserve">año previo. </w:t>
      </w:r>
    </w:p>
    <w:p w:rsidR="009D5883" w:rsidRPr="0069758B" w:rsidRDefault="009D5883" w:rsidP="009D5883">
      <w:pPr>
        <w:pStyle w:val="ListParagraph"/>
        <w:ind w:left="864"/>
        <w:contextualSpacing w:val="0"/>
        <w:jc w:val="both"/>
        <w:rPr>
          <w:rFonts w:ascii="Arial" w:hAnsi="Arial" w:cs="Arial"/>
          <w:sz w:val="12"/>
          <w:szCs w:val="12"/>
          <w:lang w:val="es-PR"/>
        </w:rPr>
      </w:pPr>
    </w:p>
    <w:p w:rsidR="008E63B6" w:rsidRPr="00D363EA" w:rsidRDefault="0064552C" w:rsidP="001053FC">
      <w:pPr>
        <w:spacing w:after="240"/>
        <w:jc w:val="both"/>
        <w:rPr>
          <w:rFonts w:ascii="Arial" w:hAnsi="Arial" w:cs="Arial"/>
          <w:sz w:val="24"/>
          <w:szCs w:val="24"/>
          <w:lang w:val="es-PR"/>
        </w:rPr>
      </w:pPr>
      <w:r>
        <w:rPr>
          <w:rFonts w:ascii="Arial" w:hAnsi="Arial" w:cs="Arial"/>
          <w:sz w:val="24"/>
          <w:szCs w:val="24"/>
          <w:lang w:val="es-PR"/>
        </w:rPr>
        <w:t>En resumen, l</w:t>
      </w:r>
      <w:r w:rsidR="008E63B6" w:rsidRPr="00D363EA">
        <w:rPr>
          <w:rFonts w:ascii="Arial" w:hAnsi="Arial" w:cs="Arial"/>
          <w:sz w:val="24"/>
          <w:szCs w:val="24"/>
          <w:lang w:val="es-PR"/>
        </w:rPr>
        <w:t xml:space="preserve">os ingresos provenientes del impuesto por ocupación de habitación han incrementado en </w:t>
      </w:r>
      <w:r w:rsidR="008C225D" w:rsidRPr="00D363EA">
        <w:rPr>
          <w:rFonts w:ascii="Arial" w:hAnsi="Arial" w:cs="Arial"/>
          <w:sz w:val="24"/>
          <w:szCs w:val="24"/>
          <w:lang w:val="es-PR"/>
        </w:rPr>
        <w:t xml:space="preserve">veintiséis </w:t>
      </w:r>
      <w:proofErr w:type="spellStart"/>
      <w:r w:rsidR="008C225D" w:rsidRPr="00D363EA">
        <w:rPr>
          <w:rFonts w:ascii="Arial" w:hAnsi="Arial" w:cs="Arial"/>
          <w:sz w:val="24"/>
          <w:szCs w:val="24"/>
          <w:lang w:val="es-PR"/>
        </w:rPr>
        <w:t>porciento</w:t>
      </w:r>
      <w:proofErr w:type="spellEnd"/>
      <w:r w:rsidR="008C225D" w:rsidRPr="00D363EA">
        <w:rPr>
          <w:rFonts w:ascii="Arial" w:hAnsi="Arial" w:cs="Arial"/>
          <w:sz w:val="24"/>
          <w:szCs w:val="24"/>
          <w:lang w:val="es-PR"/>
        </w:rPr>
        <w:t xml:space="preserve"> (</w:t>
      </w:r>
      <w:r w:rsidR="008E63B6" w:rsidRPr="00D363EA">
        <w:rPr>
          <w:rFonts w:ascii="Arial" w:hAnsi="Arial" w:cs="Arial"/>
          <w:sz w:val="24"/>
          <w:szCs w:val="24"/>
          <w:lang w:val="es-PR"/>
        </w:rPr>
        <w:t>26%</w:t>
      </w:r>
      <w:r w:rsidR="008C225D" w:rsidRPr="00D363EA">
        <w:rPr>
          <w:rFonts w:ascii="Arial" w:hAnsi="Arial" w:cs="Arial"/>
          <w:sz w:val="24"/>
          <w:szCs w:val="24"/>
          <w:lang w:val="es-PR"/>
        </w:rPr>
        <w:t>)</w:t>
      </w:r>
      <w:r w:rsidR="008E63B6" w:rsidRPr="00D363EA">
        <w:rPr>
          <w:rFonts w:ascii="Arial" w:hAnsi="Arial" w:cs="Arial"/>
          <w:sz w:val="24"/>
          <w:szCs w:val="24"/>
          <w:lang w:val="es-PR"/>
        </w:rPr>
        <w:t xml:space="preserve"> desde 2012</w:t>
      </w:r>
      <w:r>
        <w:rPr>
          <w:rFonts w:ascii="Arial" w:hAnsi="Arial" w:cs="Arial"/>
          <w:sz w:val="24"/>
          <w:szCs w:val="24"/>
          <w:lang w:val="es-PR"/>
        </w:rPr>
        <w:t>, y hemos mitigado la pérdida de ingresos por Juegos de Azar</w:t>
      </w:r>
      <w:r w:rsidR="008E63B6" w:rsidRPr="00D363EA">
        <w:rPr>
          <w:rFonts w:ascii="Arial" w:hAnsi="Arial" w:cs="Arial"/>
          <w:sz w:val="24"/>
          <w:szCs w:val="24"/>
          <w:lang w:val="es-PR"/>
        </w:rPr>
        <w:t xml:space="preserve">. Hoy podemos decir con orgullo que tenemos un capital de trabajo de más de </w:t>
      </w:r>
      <w:r w:rsidR="008C225D" w:rsidRPr="00D363EA">
        <w:rPr>
          <w:rFonts w:ascii="Arial" w:hAnsi="Arial" w:cs="Arial"/>
          <w:sz w:val="24"/>
          <w:szCs w:val="24"/>
          <w:lang w:val="es-PR"/>
        </w:rPr>
        <w:t>trece</w:t>
      </w:r>
      <w:r w:rsidR="008E63B6" w:rsidRPr="00D363EA">
        <w:rPr>
          <w:rFonts w:ascii="Arial" w:hAnsi="Arial" w:cs="Arial"/>
          <w:sz w:val="24"/>
          <w:szCs w:val="24"/>
          <w:lang w:val="es-PR"/>
        </w:rPr>
        <w:t xml:space="preserve"> millones</w:t>
      </w:r>
      <w:r w:rsidR="008C225D" w:rsidRPr="00D363EA">
        <w:rPr>
          <w:rFonts w:ascii="Arial" w:hAnsi="Arial" w:cs="Arial"/>
          <w:sz w:val="24"/>
          <w:szCs w:val="24"/>
          <w:lang w:val="es-PR"/>
        </w:rPr>
        <w:t xml:space="preserve"> de dólares ($13</w:t>
      </w:r>
      <w:proofErr w:type="gramStart"/>
      <w:r w:rsidR="008C225D" w:rsidRPr="00D363EA">
        <w:rPr>
          <w:rFonts w:ascii="Arial" w:hAnsi="Arial" w:cs="Arial"/>
          <w:sz w:val="24"/>
          <w:szCs w:val="24"/>
          <w:lang w:val="es-PR"/>
        </w:rPr>
        <w:t>,000,000</w:t>
      </w:r>
      <w:proofErr w:type="gramEnd"/>
      <w:r w:rsidR="008C225D" w:rsidRPr="00D363EA">
        <w:rPr>
          <w:rFonts w:ascii="Arial" w:hAnsi="Arial" w:cs="Arial"/>
          <w:sz w:val="24"/>
          <w:szCs w:val="24"/>
          <w:lang w:val="es-PR"/>
        </w:rPr>
        <w:t>)</w:t>
      </w:r>
      <w:r w:rsidR="00B3083F">
        <w:rPr>
          <w:rFonts w:ascii="Arial" w:hAnsi="Arial" w:cs="Arial"/>
          <w:sz w:val="24"/>
          <w:szCs w:val="24"/>
          <w:lang w:val="es-PR"/>
        </w:rPr>
        <w:t xml:space="preserve">, con un flujo de caja de aproximadamente </w:t>
      </w:r>
      <w:r w:rsidR="00874B03">
        <w:rPr>
          <w:rFonts w:ascii="Arial" w:hAnsi="Arial" w:cs="Arial"/>
          <w:sz w:val="24"/>
          <w:szCs w:val="24"/>
          <w:lang w:val="es-PR"/>
        </w:rPr>
        <w:t>cuarenta y cinco millones de dólares (</w:t>
      </w:r>
      <w:r w:rsidR="00B3083F">
        <w:rPr>
          <w:rFonts w:ascii="Arial" w:hAnsi="Arial" w:cs="Arial"/>
          <w:sz w:val="24"/>
          <w:szCs w:val="24"/>
          <w:lang w:val="es-PR"/>
        </w:rPr>
        <w:t>$45,000,000</w:t>
      </w:r>
      <w:r w:rsidR="00874B03">
        <w:rPr>
          <w:rFonts w:ascii="Arial" w:hAnsi="Arial" w:cs="Arial"/>
          <w:sz w:val="24"/>
          <w:szCs w:val="24"/>
          <w:lang w:val="es-PR"/>
        </w:rPr>
        <w:t>)</w:t>
      </w:r>
      <w:r w:rsidR="00B3083F">
        <w:rPr>
          <w:rFonts w:ascii="Arial" w:hAnsi="Arial" w:cs="Arial"/>
          <w:sz w:val="24"/>
          <w:szCs w:val="24"/>
          <w:lang w:val="es-PR"/>
        </w:rPr>
        <w:t>.</w:t>
      </w:r>
    </w:p>
    <w:p w:rsidR="00A01489" w:rsidRDefault="00A01489" w:rsidP="007D4996">
      <w:pPr>
        <w:jc w:val="both"/>
        <w:rPr>
          <w:rFonts w:ascii="Arial" w:hAnsi="Arial" w:cs="Arial"/>
          <w:b/>
          <w:sz w:val="24"/>
          <w:szCs w:val="24"/>
          <w:lang w:val="es-PR"/>
        </w:rPr>
      </w:pPr>
      <w:r w:rsidRPr="00D363EA">
        <w:rPr>
          <w:rFonts w:ascii="Arial" w:hAnsi="Arial" w:cs="Arial"/>
          <w:b/>
          <w:sz w:val="24"/>
          <w:szCs w:val="24"/>
          <w:lang w:val="es-PR"/>
        </w:rPr>
        <w:t>Cinco estrategias principales</w:t>
      </w:r>
    </w:p>
    <w:p w:rsidR="007D4996" w:rsidRPr="007D4996" w:rsidRDefault="007D4996" w:rsidP="007D4996">
      <w:pPr>
        <w:jc w:val="both"/>
        <w:rPr>
          <w:rFonts w:ascii="Arial" w:hAnsi="Arial" w:cs="Arial"/>
          <w:b/>
          <w:sz w:val="12"/>
          <w:szCs w:val="12"/>
          <w:lang w:val="es-PR"/>
        </w:rPr>
      </w:pPr>
    </w:p>
    <w:p w:rsidR="008E63B6" w:rsidRDefault="00A01489" w:rsidP="007D4996">
      <w:pPr>
        <w:jc w:val="both"/>
        <w:rPr>
          <w:rFonts w:ascii="Arial" w:hAnsi="Arial" w:cs="Arial"/>
          <w:sz w:val="24"/>
          <w:szCs w:val="24"/>
          <w:lang w:val="es-PR"/>
        </w:rPr>
      </w:pPr>
      <w:r w:rsidRPr="00D363EA">
        <w:rPr>
          <w:rFonts w:ascii="Arial" w:hAnsi="Arial" w:cs="Arial"/>
          <w:sz w:val="24"/>
          <w:szCs w:val="24"/>
          <w:lang w:val="es-PR"/>
        </w:rPr>
        <w:t>En el mundo de los negocios, es vital identificar las metas a corto y largo plazo y desarrollar las estrategias principales que llevarán al negocio a</w:t>
      </w:r>
      <w:r w:rsidR="001053FC" w:rsidRPr="00D363EA">
        <w:rPr>
          <w:rFonts w:ascii="Arial" w:hAnsi="Arial" w:cs="Arial"/>
          <w:sz w:val="24"/>
          <w:szCs w:val="24"/>
          <w:lang w:val="es-PR"/>
        </w:rPr>
        <w:t xml:space="preserve"> la consecución de las mismas. </w:t>
      </w:r>
      <w:r w:rsidR="00552A15" w:rsidRPr="00D363EA">
        <w:rPr>
          <w:rFonts w:ascii="Arial" w:hAnsi="Arial" w:cs="Arial"/>
          <w:sz w:val="24"/>
          <w:szCs w:val="24"/>
          <w:lang w:val="es-PR"/>
        </w:rPr>
        <w:t xml:space="preserve">Es por ello, </w:t>
      </w:r>
      <w:r w:rsidR="00A0362C" w:rsidRPr="00D363EA">
        <w:rPr>
          <w:rFonts w:ascii="Arial" w:hAnsi="Arial" w:cs="Arial"/>
          <w:sz w:val="24"/>
          <w:szCs w:val="24"/>
          <w:lang w:val="es-PR"/>
        </w:rPr>
        <w:t xml:space="preserve">que </w:t>
      </w:r>
      <w:r w:rsidR="00552A15" w:rsidRPr="00D363EA">
        <w:rPr>
          <w:rFonts w:ascii="Arial" w:hAnsi="Arial" w:cs="Arial"/>
          <w:sz w:val="24"/>
          <w:szCs w:val="24"/>
          <w:lang w:val="es-PR"/>
        </w:rPr>
        <w:t xml:space="preserve">nos </w:t>
      </w:r>
      <w:r w:rsidR="00A0362C" w:rsidRPr="00D363EA">
        <w:rPr>
          <w:rFonts w:ascii="Arial" w:hAnsi="Arial" w:cs="Arial"/>
          <w:sz w:val="24"/>
          <w:szCs w:val="24"/>
          <w:lang w:val="es-PR"/>
        </w:rPr>
        <w:t xml:space="preserve">hemos </w:t>
      </w:r>
      <w:r w:rsidR="00552A15" w:rsidRPr="00D363EA">
        <w:rPr>
          <w:rFonts w:ascii="Arial" w:hAnsi="Arial" w:cs="Arial"/>
          <w:sz w:val="24"/>
          <w:szCs w:val="24"/>
          <w:lang w:val="es-PR"/>
        </w:rPr>
        <w:t xml:space="preserve">enfocamos en cinco (5) </w:t>
      </w:r>
      <w:r w:rsidR="00A0362C" w:rsidRPr="00D363EA">
        <w:rPr>
          <w:rFonts w:ascii="Arial" w:hAnsi="Arial" w:cs="Arial"/>
          <w:sz w:val="24"/>
          <w:szCs w:val="24"/>
          <w:lang w:val="es-PR"/>
        </w:rPr>
        <w:t xml:space="preserve">estrategias que </w:t>
      </w:r>
      <w:r w:rsidR="00085577" w:rsidRPr="00D363EA">
        <w:rPr>
          <w:rFonts w:ascii="Arial" w:hAnsi="Arial" w:cs="Arial"/>
          <w:sz w:val="24"/>
          <w:szCs w:val="24"/>
          <w:lang w:val="es-PR"/>
        </w:rPr>
        <w:t xml:space="preserve">han sido </w:t>
      </w:r>
      <w:r w:rsidR="008E63B6" w:rsidRPr="00D363EA">
        <w:rPr>
          <w:rFonts w:ascii="Arial" w:hAnsi="Arial" w:cs="Arial"/>
          <w:sz w:val="24"/>
          <w:szCs w:val="24"/>
          <w:lang w:val="es-PR"/>
        </w:rPr>
        <w:t>nuestra guía para todas las decision</w:t>
      </w:r>
      <w:r w:rsidR="001053FC" w:rsidRPr="00D363EA">
        <w:rPr>
          <w:rFonts w:ascii="Arial" w:hAnsi="Arial" w:cs="Arial"/>
          <w:sz w:val="24"/>
          <w:szCs w:val="24"/>
          <w:lang w:val="es-PR"/>
        </w:rPr>
        <w:t xml:space="preserve">es de negocio que hemos tomado. </w:t>
      </w:r>
      <w:r w:rsidR="00E03C01" w:rsidRPr="00D363EA">
        <w:rPr>
          <w:rFonts w:ascii="Arial" w:hAnsi="Arial" w:cs="Arial"/>
          <w:sz w:val="24"/>
          <w:szCs w:val="24"/>
          <w:lang w:val="es-PR"/>
        </w:rPr>
        <w:t xml:space="preserve"> A saber:</w:t>
      </w:r>
    </w:p>
    <w:p w:rsidR="007D4996" w:rsidRPr="007D4996" w:rsidRDefault="007D4996" w:rsidP="007D4996">
      <w:pPr>
        <w:jc w:val="both"/>
        <w:rPr>
          <w:rFonts w:ascii="Arial" w:hAnsi="Arial" w:cs="Arial"/>
          <w:sz w:val="12"/>
          <w:szCs w:val="12"/>
          <w:lang w:val="es-PR"/>
        </w:rPr>
      </w:pPr>
    </w:p>
    <w:p w:rsidR="008E63B6" w:rsidRPr="00D363EA" w:rsidRDefault="008E63B6" w:rsidP="001F62CD">
      <w:pPr>
        <w:pStyle w:val="ListParagraph"/>
        <w:numPr>
          <w:ilvl w:val="0"/>
          <w:numId w:val="23"/>
        </w:numPr>
        <w:ind w:left="763"/>
        <w:contextualSpacing w:val="0"/>
        <w:jc w:val="both"/>
        <w:rPr>
          <w:rFonts w:ascii="Arial" w:hAnsi="Arial" w:cs="Arial"/>
          <w:lang w:val="es-PR"/>
        </w:rPr>
      </w:pPr>
      <w:r w:rsidRPr="00D363EA">
        <w:rPr>
          <w:rFonts w:ascii="Arial" w:hAnsi="Arial" w:cs="Arial"/>
          <w:lang w:val="es-PR"/>
        </w:rPr>
        <w:t xml:space="preserve">Incrementar el acceso </w:t>
      </w:r>
      <w:r w:rsidRPr="00D363EA">
        <w:rPr>
          <w:rFonts w:ascii="Arial" w:hAnsi="Arial" w:cs="Arial"/>
          <w:b/>
          <w:lang w:val="es-PR"/>
        </w:rPr>
        <w:t>marítimo y aéreo</w:t>
      </w:r>
      <w:r w:rsidR="00085577" w:rsidRPr="00D363EA">
        <w:rPr>
          <w:rFonts w:ascii="Arial" w:hAnsi="Arial" w:cs="Arial"/>
          <w:b/>
          <w:lang w:val="es-PR"/>
        </w:rPr>
        <w:t>;</w:t>
      </w:r>
      <w:r w:rsidRPr="00D363EA">
        <w:rPr>
          <w:rFonts w:ascii="Arial" w:hAnsi="Arial" w:cs="Arial"/>
          <w:lang w:val="es-PR"/>
        </w:rPr>
        <w:t xml:space="preserve"> </w:t>
      </w:r>
    </w:p>
    <w:p w:rsidR="008E63B6" w:rsidRPr="00D363EA" w:rsidRDefault="008E63B6" w:rsidP="001F62CD">
      <w:pPr>
        <w:pStyle w:val="ListParagraph"/>
        <w:numPr>
          <w:ilvl w:val="0"/>
          <w:numId w:val="23"/>
        </w:numPr>
        <w:ind w:left="763"/>
        <w:contextualSpacing w:val="0"/>
        <w:jc w:val="both"/>
        <w:rPr>
          <w:rFonts w:ascii="Arial" w:hAnsi="Arial" w:cs="Arial"/>
          <w:lang w:val="es-PR"/>
        </w:rPr>
      </w:pPr>
      <w:r w:rsidRPr="00D363EA">
        <w:rPr>
          <w:rFonts w:ascii="Arial" w:hAnsi="Arial" w:cs="Arial"/>
          <w:lang w:val="es-PR"/>
        </w:rPr>
        <w:t xml:space="preserve">Desarrollar </w:t>
      </w:r>
      <w:r w:rsidRPr="00D363EA">
        <w:rPr>
          <w:rFonts w:ascii="Arial" w:hAnsi="Arial" w:cs="Arial"/>
          <w:b/>
          <w:lang w:val="es-PR"/>
        </w:rPr>
        <w:t>ofrecimientos turísticos</w:t>
      </w:r>
      <w:r w:rsidRPr="00D363EA">
        <w:rPr>
          <w:rFonts w:ascii="Arial" w:hAnsi="Arial" w:cs="Arial"/>
          <w:lang w:val="es-PR"/>
        </w:rPr>
        <w:t xml:space="preserve"> nuevos y diversificados</w:t>
      </w:r>
      <w:r w:rsidR="00085577" w:rsidRPr="00D363EA">
        <w:rPr>
          <w:rFonts w:ascii="Arial" w:hAnsi="Arial" w:cs="Arial"/>
          <w:lang w:val="es-PR"/>
        </w:rPr>
        <w:t>;</w:t>
      </w:r>
    </w:p>
    <w:p w:rsidR="008E63B6" w:rsidRPr="00D363EA" w:rsidRDefault="008E63B6" w:rsidP="001F62CD">
      <w:pPr>
        <w:pStyle w:val="ListParagraph"/>
        <w:numPr>
          <w:ilvl w:val="0"/>
          <w:numId w:val="23"/>
        </w:numPr>
        <w:ind w:left="763"/>
        <w:contextualSpacing w:val="0"/>
        <w:jc w:val="both"/>
        <w:rPr>
          <w:rFonts w:ascii="Arial" w:hAnsi="Arial" w:cs="Arial"/>
          <w:lang w:val="es-PR"/>
        </w:rPr>
      </w:pPr>
      <w:r w:rsidRPr="00D363EA">
        <w:rPr>
          <w:rFonts w:ascii="Arial" w:hAnsi="Arial" w:cs="Arial"/>
          <w:lang w:val="es-PR"/>
        </w:rPr>
        <w:t xml:space="preserve">Capitalizar en nuestra diversidad para desarrollar nuevos </w:t>
      </w:r>
      <w:r w:rsidRPr="00D363EA">
        <w:rPr>
          <w:rFonts w:ascii="Arial" w:hAnsi="Arial" w:cs="Arial"/>
          <w:b/>
          <w:lang w:val="es-PR"/>
        </w:rPr>
        <w:t>mercados nichos</w:t>
      </w:r>
      <w:r w:rsidR="00085577" w:rsidRPr="00D363EA">
        <w:rPr>
          <w:rFonts w:ascii="Arial" w:hAnsi="Arial" w:cs="Arial"/>
          <w:lang w:val="es-PR"/>
        </w:rPr>
        <w:t>;</w:t>
      </w:r>
      <w:r w:rsidRPr="00D363EA">
        <w:rPr>
          <w:rFonts w:ascii="Arial" w:hAnsi="Arial" w:cs="Arial"/>
          <w:lang w:val="es-PR"/>
        </w:rPr>
        <w:t xml:space="preserve"> </w:t>
      </w:r>
    </w:p>
    <w:p w:rsidR="008E63B6" w:rsidRPr="00D363EA" w:rsidRDefault="008E63B6" w:rsidP="001F62CD">
      <w:pPr>
        <w:pStyle w:val="ListParagraph"/>
        <w:numPr>
          <w:ilvl w:val="0"/>
          <w:numId w:val="23"/>
        </w:numPr>
        <w:ind w:left="763"/>
        <w:contextualSpacing w:val="0"/>
        <w:jc w:val="both"/>
        <w:rPr>
          <w:rFonts w:ascii="Arial" w:hAnsi="Arial" w:cs="Arial"/>
          <w:lang w:val="es-PR"/>
        </w:rPr>
      </w:pPr>
      <w:r w:rsidRPr="00D363EA">
        <w:rPr>
          <w:rFonts w:ascii="Arial" w:hAnsi="Arial" w:cs="Arial"/>
          <w:lang w:val="es-PR"/>
        </w:rPr>
        <w:t>Crear demanda por nuestro destino con un programa de publicidad y mercadeo agresivo que sea consistente y enfocado</w:t>
      </w:r>
      <w:r w:rsidR="00085577" w:rsidRPr="00D363EA">
        <w:rPr>
          <w:rFonts w:ascii="Arial" w:hAnsi="Arial" w:cs="Arial"/>
          <w:lang w:val="es-PR"/>
        </w:rPr>
        <w:t xml:space="preserve">; </w:t>
      </w:r>
    </w:p>
    <w:p w:rsidR="008E63B6" w:rsidRPr="00D363EA" w:rsidRDefault="00085577" w:rsidP="001F62CD">
      <w:pPr>
        <w:pStyle w:val="ListParagraph"/>
        <w:numPr>
          <w:ilvl w:val="0"/>
          <w:numId w:val="23"/>
        </w:numPr>
        <w:ind w:left="763"/>
        <w:contextualSpacing w:val="0"/>
        <w:jc w:val="both"/>
        <w:rPr>
          <w:rFonts w:ascii="Arial" w:hAnsi="Arial" w:cs="Arial"/>
          <w:lang w:val="es-PR"/>
        </w:rPr>
      </w:pPr>
      <w:r w:rsidRPr="00D363EA">
        <w:rPr>
          <w:rFonts w:ascii="Arial" w:hAnsi="Arial" w:cs="Arial"/>
          <w:lang w:val="es-PR"/>
        </w:rPr>
        <w:t xml:space="preserve">Y finalmente desarrollar y promover una cultura de </w:t>
      </w:r>
      <w:r w:rsidR="008E63B6" w:rsidRPr="00D363EA">
        <w:rPr>
          <w:rFonts w:ascii="Arial" w:hAnsi="Arial" w:cs="Arial"/>
          <w:lang w:val="es-PR"/>
        </w:rPr>
        <w:t xml:space="preserve">servicio al cliente. </w:t>
      </w:r>
    </w:p>
    <w:p w:rsidR="001374D3" w:rsidRPr="007D4996" w:rsidRDefault="001374D3" w:rsidP="001374D3">
      <w:pPr>
        <w:pStyle w:val="ListParagraph"/>
        <w:ind w:left="763"/>
        <w:contextualSpacing w:val="0"/>
        <w:jc w:val="both"/>
        <w:rPr>
          <w:rFonts w:ascii="Arial" w:hAnsi="Arial" w:cs="Arial"/>
          <w:sz w:val="12"/>
          <w:szCs w:val="12"/>
          <w:lang w:val="es-PR"/>
        </w:rPr>
      </w:pPr>
    </w:p>
    <w:p w:rsidR="00C77882" w:rsidRPr="00D363EA" w:rsidRDefault="008E63B6" w:rsidP="001F62CD">
      <w:pPr>
        <w:spacing w:after="240"/>
        <w:jc w:val="both"/>
        <w:rPr>
          <w:rFonts w:ascii="Arial" w:hAnsi="Arial" w:cs="Arial"/>
          <w:sz w:val="24"/>
          <w:szCs w:val="24"/>
          <w:lang w:val="es-PR"/>
        </w:rPr>
      </w:pPr>
      <w:r w:rsidRPr="00D363EA">
        <w:rPr>
          <w:rFonts w:ascii="Arial" w:hAnsi="Arial" w:cs="Arial"/>
          <w:sz w:val="24"/>
          <w:szCs w:val="24"/>
          <w:lang w:val="es-PR"/>
        </w:rPr>
        <w:t xml:space="preserve">Nuestro tráfico aéreo había disminuido de </w:t>
      </w:r>
      <w:r w:rsidR="008C225D" w:rsidRPr="00D363EA">
        <w:rPr>
          <w:rFonts w:ascii="Arial" w:hAnsi="Arial" w:cs="Arial"/>
          <w:sz w:val="24"/>
          <w:szCs w:val="24"/>
          <w:lang w:val="es-PR"/>
        </w:rPr>
        <w:t xml:space="preserve">diez </w:t>
      </w:r>
      <w:r w:rsidRPr="00D363EA">
        <w:rPr>
          <w:rFonts w:ascii="Arial" w:hAnsi="Arial" w:cs="Arial"/>
          <w:sz w:val="24"/>
          <w:szCs w:val="24"/>
          <w:lang w:val="es-PR"/>
        </w:rPr>
        <w:t xml:space="preserve">millones </w:t>
      </w:r>
      <w:r w:rsidR="008C225D" w:rsidRPr="00D363EA">
        <w:rPr>
          <w:rFonts w:ascii="Arial" w:hAnsi="Arial" w:cs="Arial"/>
          <w:sz w:val="24"/>
          <w:szCs w:val="24"/>
          <w:lang w:val="es-PR"/>
        </w:rPr>
        <w:t>(10</w:t>
      </w:r>
      <w:proofErr w:type="gramStart"/>
      <w:r w:rsidR="008C225D" w:rsidRPr="00D363EA">
        <w:rPr>
          <w:rFonts w:ascii="Arial" w:hAnsi="Arial" w:cs="Arial"/>
          <w:sz w:val="24"/>
          <w:szCs w:val="24"/>
          <w:lang w:val="es-PR"/>
        </w:rPr>
        <w:t>,000,000</w:t>
      </w:r>
      <w:proofErr w:type="gramEnd"/>
      <w:r w:rsidR="008C225D" w:rsidRPr="00D363EA">
        <w:rPr>
          <w:rFonts w:ascii="Arial" w:hAnsi="Arial" w:cs="Arial"/>
          <w:sz w:val="24"/>
          <w:szCs w:val="24"/>
          <w:lang w:val="es-PR"/>
        </w:rPr>
        <w:t xml:space="preserve">) </w:t>
      </w:r>
      <w:r w:rsidRPr="00D363EA">
        <w:rPr>
          <w:rFonts w:ascii="Arial" w:hAnsi="Arial" w:cs="Arial"/>
          <w:sz w:val="24"/>
          <w:szCs w:val="24"/>
          <w:lang w:val="es-PR"/>
        </w:rPr>
        <w:t xml:space="preserve">de pasajeros en 2007 a </w:t>
      </w:r>
      <w:r w:rsidR="008C225D" w:rsidRPr="00D363EA">
        <w:rPr>
          <w:rFonts w:ascii="Arial" w:hAnsi="Arial" w:cs="Arial"/>
          <w:sz w:val="24"/>
          <w:szCs w:val="24"/>
          <w:lang w:val="es-PR"/>
        </w:rPr>
        <w:t>ocho</w:t>
      </w:r>
      <w:r w:rsidRPr="00D363EA">
        <w:rPr>
          <w:rFonts w:ascii="Arial" w:hAnsi="Arial" w:cs="Arial"/>
          <w:sz w:val="24"/>
          <w:szCs w:val="24"/>
          <w:lang w:val="es-PR"/>
        </w:rPr>
        <w:t xml:space="preserve"> millones </w:t>
      </w:r>
      <w:r w:rsidR="008C225D" w:rsidRPr="00D363EA">
        <w:rPr>
          <w:rFonts w:ascii="Arial" w:hAnsi="Arial" w:cs="Arial"/>
          <w:sz w:val="24"/>
          <w:szCs w:val="24"/>
          <w:lang w:val="es-PR"/>
        </w:rPr>
        <w:t xml:space="preserve">(8,000,000) </w:t>
      </w:r>
      <w:r w:rsidRPr="00D363EA">
        <w:rPr>
          <w:rFonts w:ascii="Arial" w:hAnsi="Arial" w:cs="Arial"/>
          <w:sz w:val="24"/>
          <w:szCs w:val="24"/>
          <w:lang w:val="es-PR"/>
        </w:rPr>
        <w:t xml:space="preserve">de pasajeros en 2011-2012. </w:t>
      </w:r>
      <w:r w:rsidR="00BF5A4C" w:rsidRPr="00D363EA">
        <w:rPr>
          <w:rFonts w:ascii="Arial" w:hAnsi="Arial" w:cs="Arial"/>
          <w:sz w:val="24"/>
          <w:szCs w:val="24"/>
          <w:lang w:val="es-PR"/>
        </w:rPr>
        <w:t xml:space="preserve">Líneas reconocidas como </w:t>
      </w:r>
      <w:r w:rsidRPr="00D363EA">
        <w:rPr>
          <w:rFonts w:ascii="Arial" w:hAnsi="Arial" w:cs="Arial"/>
          <w:i/>
          <w:sz w:val="24"/>
          <w:szCs w:val="24"/>
          <w:lang w:val="es-PR"/>
        </w:rPr>
        <w:t>American Eagle</w:t>
      </w:r>
      <w:r w:rsidRPr="00D363EA">
        <w:rPr>
          <w:rFonts w:ascii="Arial" w:hAnsi="Arial" w:cs="Arial"/>
          <w:sz w:val="24"/>
          <w:szCs w:val="24"/>
          <w:lang w:val="es-PR"/>
        </w:rPr>
        <w:t xml:space="preserve">, </w:t>
      </w:r>
      <w:r w:rsidRPr="007D4996">
        <w:rPr>
          <w:rFonts w:ascii="Arial" w:hAnsi="Arial" w:cs="Arial"/>
          <w:i/>
          <w:sz w:val="24"/>
          <w:szCs w:val="24"/>
          <w:lang w:val="es-PR"/>
        </w:rPr>
        <w:t>Iberia,</w:t>
      </w:r>
      <w:r w:rsidRPr="00D363EA">
        <w:rPr>
          <w:rFonts w:ascii="Arial" w:hAnsi="Arial" w:cs="Arial"/>
          <w:sz w:val="24"/>
          <w:szCs w:val="24"/>
          <w:lang w:val="es-PR"/>
        </w:rPr>
        <w:t xml:space="preserve"> </w:t>
      </w:r>
      <w:proofErr w:type="spellStart"/>
      <w:r w:rsidRPr="00D363EA">
        <w:rPr>
          <w:rFonts w:ascii="Arial" w:hAnsi="Arial" w:cs="Arial"/>
          <w:i/>
          <w:sz w:val="24"/>
          <w:szCs w:val="24"/>
          <w:lang w:val="es-PR"/>
        </w:rPr>
        <w:t>Virgin</w:t>
      </w:r>
      <w:proofErr w:type="spellEnd"/>
      <w:r w:rsidRPr="00D363EA">
        <w:rPr>
          <w:rFonts w:ascii="Arial" w:hAnsi="Arial" w:cs="Arial"/>
          <w:sz w:val="24"/>
          <w:szCs w:val="24"/>
          <w:lang w:val="es-PR"/>
        </w:rPr>
        <w:t xml:space="preserve"> y </w:t>
      </w:r>
      <w:r w:rsidRPr="00D363EA">
        <w:rPr>
          <w:rFonts w:ascii="Arial" w:hAnsi="Arial" w:cs="Arial"/>
          <w:i/>
          <w:sz w:val="24"/>
          <w:szCs w:val="24"/>
          <w:lang w:val="es-PR"/>
        </w:rPr>
        <w:t>British Airways</w:t>
      </w:r>
      <w:r w:rsidRPr="00D363EA">
        <w:rPr>
          <w:rFonts w:ascii="Arial" w:hAnsi="Arial" w:cs="Arial"/>
          <w:sz w:val="24"/>
          <w:szCs w:val="24"/>
          <w:lang w:val="es-PR"/>
        </w:rPr>
        <w:t xml:space="preserve"> habían abandonado la Isla. Sin estas conexiones internacionales, quedamos prácticamente despojados de un marco para la diversificación.</w:t>
      </w:r>
      <w:r w:rsidR="001053FC" w:rsidRPr="00D363EA">
        <w:rPr>
          <w:rFonts w:ascii="Arial" w:hAnsi="Arial" w:cs="Arial"/>
          <w:sz w:val="24"/>
          <w:szCs w:val="24"/>
          <w:lang w:val="es-PR"/>
        </w:rPr>
        <w:t xml:space="preserve"> </w:t>
      </w:r>
      <w:r w:rsidR="0062308C" w:rsidRPr="00D363EA">
        <w:rPr>
          <w:rFonts w:ascii="Arial" w:hAnsi="Arial" w:cs="Arial"/>
          <w:sz w:val="24"/>
          <w:szCs w:val="24"/>
          <w:lang w:val="es-PR"/>
        </w:rPr>
        <w:t>Nuestra estrategia consistió en ganar al menos una (1) línea aérea en cada direc</w:t>
      </w:r>
      <w:r w:rsidR="00A0362C" w:rsidRPr="00D363EA">
        <w:rPr>
          <w:rFonts w:ascii="Arial" w:hAnsi="Arial" w:cs="Arial"/>
          <w:sz w:val="24"/>
          <w:szCs w:val="24"/>
          <w:lang w:val="es-PR"/>
        </w:rPr>
        <w:t xml:space="preserve">ción: norte, sur, este, oeste. </w:t>
      </w:r>
      <w:r w:rsidR="007005F7" w:rsidRPr="00D363EA">
        <w:rPr>
          <w:rFonts w:ascii="Arial" w:eastAsia="Calibri" w:hAnsi="Arial" w:cs="Arial"/>
          <w:sz w:val="24"/>
          <w:szCs w:val="24"/>
          <w:lang w:val="es-ES"/>
        </w:rPr>
        <w:t xml:space="preserve">Entre las iniciativas llevadas </w:t>
      </w:r>
      <w:r w:rsidR="00C77882" w:rsidRPr="00D363EA">
        <w:rPr>
          <w:rFonts w:ascii="Arial" w:eastAsia="Calibri" w:hAnsi="Arial" w:cs="Arial"/>
          <w:sz w:val="24"/>
          <w:szCs w:val="24"/>
          <w:lang w:val="es-ES"/>
        </w:rPr>
        <w:t xml:space="preserve">a cabo durante los pasados cuatro </w:t>
      </w:r>
      <w:r w:rsidR="0062308C" w:rsidRPr="00D363EA">
        <w:rPr>
          <w:rFonts w:ascii="Arial" w:eastAsia="Calibri" w:hAnsi="Arial" w:cs="Arial"/>
          <w:sz w:val="24"/>
          <w:szCs w:val="24"/>
          <w:lang w:val="es-ES"/>
        </w:rPr>
        <w:t xml:space="preserve">(4) </w:t>
      </w:r>
      <w:r w:rsidR="00C77882" w:rsidRPr="00D363EA">
        <w:rPr>
          <w:rFonts w:ascii="Arial" w:eastAsia="Calibri" w:hAnsi="Arial" w:cs="Arial"/>
          <w:sz w:val="24"/>
          <w:szCs w:val="24"/>
          <w:lang w:val="es-ES"/>
        </w:rPr>
        <w:t xml:space="preserve">años </w:t>
      </w:r>
      <w:r w:rsidR="007005F7" w:rsidRPr="00D363EA">
        <w:rPr>
          <w:rFonts w:ascii="Arial" w:eastAsia="Calibri" w:hAnsi="Arial" w:cs="Arial"/>
          <w:sz w:val="24"/>
          <w:szCs w:val="24"/>
          <w:lang w:val="es-ES"/>
        </w:rPr>
        <w:t>para reforzar el acceso aéreo hacia Puerto Rico</w:t>
      </w:r>
      <w:r w:rsidR="001F62CD" w:rsidRPr="00D363EA">
        <w:rPr>
          <w:rFonts w:ascii="Arial" w:eastAsia="Calibri" w:hAnsi="Arial" w:cs="Arial"/>
          <w:sz w:val="24"/>
          <w:szCs w:val="24"/>
          <w:lang w:val="es-ES"/>
        </w:rPr>
        <w:t>,</w:t>
      </w:r>
      <w:r w:rsidR="007005F7" w:rsidRPr="00D363EA">
        <w:rPr>
          <w:rFonts w:ascii="Arial" w:eastAsia="Calibri" w:hAnsi="Arial" w:cs="Arial"/>
          <w:sz w:val="24"/>
          <w:szCs w:val="24"/>
          <w:lang w:val="es-ES"/>
        </w:rPr>
        <w:t xml:space="preserve"> se destacan las siguientes:</w:t>
      </w:r>
    </w:p>
    <w:p w:rsidR="00C77882" w:rsidRPr="00D363EA" w:rsidRDefault="00C77882" w:rsidP="0062308C">
      <w:pPr>
        <w:pStyle w:val="ListParagraph"/>
        <w:numPr>
          <w:ilvl w:val="0"/>
          <w:numId w:val="27"/>
        </w:numPr>
        <w:spacing w:after="240"/>
        <w:jc w:val="both"/>
        <w:rPr>
          <w:rFonts w:ascii="Arial" w:hAnsi="Arial" w:cs="Arial"/>
          <w:lang w:val="es-PR"/>
        </w:rPr>
      </w:pPr>
      <w:r w:rsidRPr="00D363EA">
        <w:rPr>
          <w:rFonts w:ascii="Arial" w:eastAsia="Calibri" w:hAnsi="Arial" w:cs="Arial"/>
          <w:lang w:val="es-ES"/>
        </w:rPr>
        <w:t xml:space="preserve">Con la llegada de </w:t>
      </w:r>
      <w:r w:rsidRPr="00D363EA">
        <w:rPr>
          <w:rFonts w:ascii="Arial" w:eastAsia="Calibri" w:hAnsi="Arial" w:cs="Arial"/>
          <w:i/>
          <w:lang w:val="es-ES"/>
        </w:rPr>
        <w:t>Avianca</w:t>
      </w:r>
      <w:r w:rsidRPr="00D363EA">
        <w:rPr>
          <w:rFonts w:ascii="Arial" w:eastAsia="Calibri" w:hAnsi="Arial" w:cs="Arial"/>
          <w:lang w:val="es-ES"/>
        </w:rPr>
        <w:t xml:space="preserve"> nos conectamos al resto de</w:t>
      </w:r>
      <w:r w:rsidRPr="00D363EA">
        <w:rPr>
          <w:rFonts w:ascii="Arial" w:hAnsi="Arial" w:cs="Arial"/>
          <w:lang w:val="es-PR"/>
        </w:rPr>
        <w:t xml:space="preserve"> Sudamérica – ya no era necesario ir a Miami para viajar al sur. Comenzamos con tres (3) vuelos semanales, que luego aumentaron a cinco (5) y a partir del 2 de noviembre</w:t>
      </w:r>
      <w:r w:rsidR="0062308C" w:rsidRPr="00D363EA">
        <w:rPr>
          <w:rFonts w:ascii="Arial" w:hAnsi="Arial" w:cs="Arial"/>
          <w:lang w:val="es-PR"/>
        </w:rPr>
        <w:t xml:space="preserve"> del año en curso</w:t>
      </w:r>
      <w:r w:rsidRPr="00D363EA">
        <w:rPr>
          <w:rFonts w:ascii="Arial" w:hAnsi="Arial" w:cs="Arial"/>
          <w:lang w:val="es-PR"/>
        </w:rPr>
        <w:t xml:space="preserve">, Avianca añadirá dos (2) vuelos semanales al itinerario actual. Como resultado, ahora tendremos vuelos directos diariamente a Bogotá y conexiones a toda Sudamérica. </w:t>
      </w:r>
    </w:p>
    <w:p w:rsidR="0062308C" w:rsidRPr="00D363EA" w:rsidRDefault="0062308C" w:rsidP="0062308C">
      <w:pPr>
        <w:pStyle w:val="ListParagraph"/>
        <w:numPr>
          <w:ilvl w:val="0"/>
          <w:numId w:val="27"/>
        </w:numPr>
        <w:spacing w:after="240"/>
        <w:jc w:val="both"/>
        <w:rPr>
          <w:rFonts w:ascii="Arial" w:hAnsi="Arial" w:cs="Arial"/>
          <w:lang w:val="es-PR"/>
        </w:rPr>
      </w:pPr>
      <w:r w:rsidRPr="00D363EA">
        <w:rPr>
          <w:rFonts w:ascii="Arial" w:hAnsi="Arial" w:cs="Arial"/>
          <w:i/>
          <w:lang w:val="es-PR"/>
        </w:rPr>
        <w:t>Air-Europa</w:t>
      </w:r>
      <w:r w:rsidRPr="00D363EA">
        <w:rPr>
          <w:rFonts w:ascii="Arial" w:hAnsi="Arial" w:cs="Arial"/>
          <w:lang w:val="es-PR"/>
        </w:rPr>
        <w:t xml:space="preserve"> nos reconectó con la Madre Patria, España</w:t>
      </w:r>
      <w:r w:rsidR="00F35652">
        <w:rPr>
          <w:rFonts w:ascii="Arial" w:hAnsi="Arial" w:cs="Arial"/>
          <w:lang w:val="es-PR"/>
        </w:rPr>
        <w:t xml:space="preserve"> desde mayo 2014</w:t>
      </w:r>
      <w:r w:rsidRPr="00D363EA">
        <w:rPr>
          <w:rFonts w:ascii="Arial" w:hAnsi="Arial" w:cs="Arial"/>
          <w:lang w:val="es-PR"/>
        </w:rPr>
        <w:t xml:space="preserve">. Esto fue seguido por el regreso de </w:t>
      </w:r>
      <w:r w:rsidRPr="00D363EA">
        <w:rPr>
          <w:rFonts w:ascii="Arial" w:hAnsi="Arial" w:cs="Arial"/>
          <w:i/>
          <w:lang w:val="es-PR"/>
        </w:rPr>
        <w:t>Iberia</w:t>
      </w:r>
      <w:r w:rsidRPr="00D363EA">
        <w:rPr>
          <w:rFonts w:ascii="Arial" w:hAnsi="Arial" w:cs="Arial"/>
          <w:lang w:val="es-PR"/>
        </w:rPr>
        <w:t xml:space="preserve"> en 2015. Ambos esfuerzos fueron vitales para que este verano tuviéramos el récord de seis (6) vuelos semanales desde Madrid. </w:t>
      </w:r>
    </w:p>
    <w:p w:rsidR="0062308C" w:rsidRPr="00D363EA" w:rsidRDefault="0062308C" w:rsidP="0062308C">
      <w:pPr>
        <w:pStyle w:val="ListParagraph"/>
        <w:numPr>
          <w:ilvl w:val="0"/>
          <w:numId w:val="27"/>
        </w:numPr>
        <w:spacing w:after="240"/>
        <w:jc w:val="both"/>
        <w:rPr>
          <w:rFonts w:ascii="Arial" w:hAnsi="Arial" w:cs="Arial"/>
          <w:lang w:val="es-PR"/>
        </w:rPr>
      </w:pPr>
      <w:proofErr w:type="spellStart"/>
      <w:r w:rsidRPr="00D363EA">
        <w:rPr>
          <w:rFonts w:ascii="Arial" w:hAnsi="Arial" w:cs="Arial"/>
          <w:i/>
          <w:lang w:val="es-PR"/>
        </w:rPr>
        <w:t>Norwegian</w:t>
      </w:r>
      <w:proofErr w:type="spellEnd"/>
      <w:r w:rsidRPr="00D363EA">
        <w:rPr>
          <w:rFonts w:ascii="Arial" w:hAnsi="Arial" w:cs="Arial"/>
          <w:i/>
          <w:lang w:val="es-PR"/>
        </w:rPr>
        <w:t xml:space="preserve"> Airlines</w:t>
      </w:r>
      <w:r w:rsidRPr="00D363EA">
        <w:rPr>
          <w:rFonts w:ascii="Arial" w:hAnsi="Arial" w:cs="Arial"/>
          <w:lang w:val="es-PR"/>
        </w:rPr>
        <w:t xml:space="preserve"> completó nuestra expansión al este con cinco </w:t>
      </w:r>
      <w:r w:rsidR="00D73184">
        <w:rPr>
          <w:rFonts w:ascii="Arial" w:hAnsi="Arial" w:cs="Arial"/>
          <w:lang w:val="es-PR"/>
        </w:rPr>
        <w:t xml:space="preserve">(5) </w:t>
      </w:r>
      <w:r w:rsidRPr="00D363EA">
        <w:rPr>
          <w:rFonts w:ascii="Arial" w:hAnsi="Arial" w:cs="Arial"/>
          <w:lang w:val="es-PR"/>
        </w:rPr>
        <w:t xml:space="preserve">vuelos semanales a cuatro </w:t>
      </w:r>
      <w:r w:rsidR="00D73184">
        <w:rPr>
          <w:rFonts w:ascii="Arial" w:hAnsi="Arial" w:cs="Arial"/>
          <w:lang w:val="es-PR"/>
        </w:rPr>
        <w:t xml:space="preserve">(4) </w:t>
      </w:r>
      <w:r w:rsidRPr="00D363EA">
        <w:rPr>
          <w:rFonts w:ascii="Arial" w:hAnsi="Arial" w:cs="Arial"/>
          <w:lang w:val="es-PR"/>
        </w:rPr>
        <w:t xml:space="preserve">ciudades (Londres, </w:t>
      </w:r>
      <w:proofErr w:type="spellStart"/>
      <w:r w:rsidRPr="00D363EA">
        <w:rPr>
          <w:rFonts w:ascii="Arial" w:hAnsi="Arial" w:cs="Arial"/>
          <w:lang w:val="es-PR"/>
        </w:rPr>
        <w:t>Copenhagen</w:t>
      </w:r>
      <w:proofErr w:type="spellEnd"/>
      <w:r w:rsidRPr="00D363EA">
        <w:rPr>
          <w:rFonts w:ascii="Arial" w:hAnsi="Arial" w:cs="Arial"/>
          <w:lang w:val="es-PR"/>
        </w:rPr>
        <w:t xml:space="preserve">, Estocolmo </w:t>
      </w:r>
      <w:r w:rsidR="001F62CD" w:rsidRPr="00D363EA">
        <w:rPr>
          <w:rFonts w:ascii="Arial" w:hAnsi="Arial" w:cs="Arial"/>
          <w:lang w:val="es-PR"/>
        </w:rPr>
        <w:t>y Oslo)</w:t>
      </w:r>
      <w:r w:rsidR="00FB0BC0">
        <w:rPr>
          <w:rFonts w:ascii="Arial" w:hAnsi="Arial" w:cs="Arial"/>
          <w:lang w:val="es-PR"/>
        </w:rPr>
        <w:t>,</w:t>
      </w:r>
      <w:r w:rsidR="001F62CD" w:rsidRPr="00D363EA">
        <w:rPr>
          <w:rFonts w:ascii="Arial" w:hAnsi="Arial" w:cs="Arial"/>
          <w:lang w:val="es-PR"/>
        </w:rPr>
        <w:t xml:space="preserve"> </w:t>
      </w:r>
      <w:r w:rsidRPr="00D363EA">
        <w:rPr>
          <w:rFonts w:ascii="Arial" w:hAnsi="Arial" w:cs="Arial"/>
          <w:lang w:val="es-PR"/>
        </w:rPr>
        <w:t xml:space="preserve">abriéndonos las puertas a un mercado totalmente nuevo y un aumento en volumen de pasajeros de </w:t>
      </w:r>
      <w:r w:rsidR="00FB0BC0">
        <w:rPr>
          <w:rFonts w:ascii="Arial" w:hAnsi="Arial" w:cs="Arial"/>
          <w:lang w:val="es-PR"/>
        </w:rPr>
        <w:t xml:space="preserve">quinientos </w:t>
      </w:r>
      <w:proofErr w:type="spellStart"/>
      <w:r w:rsidR="00FB0BC0">
        <w:rPr>
          <w:rFonts w:ascii="Arial" w:hAnsi="Arial" w:cs="Arial"/>
          <w:lang w:val="es-PR"/>
        </w:rPr>
        <w:t>porciento</w:t>
      </w:r>
      <w:proofErr w:type="spellEnd"/>
      <w:r w:rsidR="00FB0BC0">
        <w:rPr>
          <w:rFonts w:ascii="Arial" w:hAnsi="Arial" w:cs="Arial"/>
          <w:lang w:val="es-PR"/>
        </w:rPr>
        <w:t xml:space="preserve"> (</w:t>
      </w:r>
      <w:r w:rsidRPr="00D363EA">
        <w:rPr>
          <w:rFonts w:ascii="Arial" w:hAnsi="Arial" w:cs="Arial"/>
          <w:lang w:val="es-PR"/>
        </w:rPr>
        <w:t>500%</w:t>
      </w:r>
      <w:r w:rsidR="00FB0BC0">
        <w:rPr>
          <w:rFonts w:ascii="Arial" w:hAnsi="Arial" w:cs="Arial"/>
          <w:lang w:val="es-PR"/>
        </w:rPr>
        <w:t>)</w:t>
      </w:r>
      <w:r w:rsidRPr="00D363EA">
        <w:rPr>
          <w:rFonts w:ascii="Arial" w:hAnsi="Arial" w:cs="Arial"/>
          <w:lang w:val="es-PR"/>
        </w:rPr>
        <w:t xml:space="preserve"> provenientes de los paíse</w:t>
      </w:r>
      <w:r w:rsidR="00A0362C" w:rsidRPr="00D363EA">
        <w:rPr>
          <w:rFonts w:ascii="Arial" w:hAnsi="Arial" w:cs="Arial"/>
          <w:lang w:val="es-PR"/>
        </w:rPr>
        <w:t xml:space="preserve">s que sirve dicha línea aérea. </w:t>
      </w:r>
      <w:r w:rsidRPr="00D363EA">
        <w:rPr>
          <w:rFonts w:ascii="Arial" w:hAnsi="Arial" w:cs="Arial"/>
          <w:lang w:val="es-PR"/>
        </w:rPr>
        <w:t xml:space="preserve">Esto </w:t>
      </w:r>
      <w:r w:rsidRPr="00D363EA">
        <w:rPr>
          <w:rFonts w:ascii="Arial" w:hAnsi="Arial" w:cs="Arial"/>
          <w:lang w:val="es-PR"/>
        </w:rPr>
        <w:lastRenderedPageBreak/>
        <w:t xml:space="preserve">representa diez mil (10,000) nuevos visitantes provenientes de dichos países, lo que comprobó que sí hay un mercado para Puerto Rico en Europa. </w:t>
      </w:r>
    </w:p>
    <w:p w:rsidR="0062308C" w:rsidRPr="00D363EA" w:rsidRDefault="0043118D" w:rsidP="001F62CD">
      <w:pPr>
        <w:pStyle w:val="ListParagraph"/>
        <w:numPr>
          <w:ilvl w:val="0"/>
          <w:numId w:val="27"/>
        </w:numPr>
        <w:spacing w:after="240"/>
        <w:jc w:val="both"/>
        <w:rPr>
          <w:rFonts w:ascii="Arial" w:hAnsi="Arial" w:cs="Arial"/>
          <w:lang w:val="es-PR"/>
        </w:rPr>
      </w:pPr>
      <w:r w:rsidRPr="00D363EA">
        <w:rPr>
          <w:rFonts w:ascii="Arial" w:hAnsi="Arial" w:cs="Arial"/>
          <w:lang w:val="es-PR"/>
        </w:rPr>
        <w:t>H</w:t>
      </w:r>
      <w:r w:rsidR="0062308C" w:rsidRPr="00D363EA">
        <w:rPr>
          <w:rFonts w:ascii="Arial" w:hAnsi="Arial" w:cs="Arial"/>
          <w:lang w:val="es-PR"/>
        </w:rPr>
        <w:t xml:space="preserve">acia el oeste, </w:t>
      </w:r>
      <w:proofErr w:type="spellStart"/>
      <w:r w:rsidR="0062308C" w:rsidRPr="00D363EA">
        <w:rPr>
          <w:rFonts w:ascii="Arial" w:hAnsi="Arial" w:cs="Arial"/>
          <w:i/>
          <w:lang w:val="es-PR"/>
        </w:rPr>
        <w:t>Volaris</w:t>
      </w:r>
      <w:proofErr w:type="spellEnd"/>
      <w:r w:rsidR="0062308C" w:rsidRPr="00D363EA">
        <w:rPr>
          <w:rFonts w:ascii="Arial" w:hAnsi="Arial" w:cs="Arial"/>
          <w:i/>
          <w:lang w:val="es-PR"/>
        </w:rPr>
        <w:t xml:space="preserve"> </w:t>
      </w:r>
      <w:r w:rsidR="0062308C" w:rsidRPr="00D363EA">
        <w:rPr>
          <w:rFonts w:ascii="Arial" w:hAnsi="Arial" w:cs="Arial"/>
          <w:lang w:val="es-PR"/>
        </w:rPr>
        <w:t>comenzó a ofrecer vuelos bisemanales sin escala desde Cancún, conectando desde Ciudad de México, con un impacto económico estimado en diez millones de dólares ($10</w:t>
      </w:r>
      <w:proofErr w:type="gramStart"/>
      <w:r w:rsidR="0062308C" w:rsidRPr="00D363EA">
        <w:rPr>
          <w:rFonts w:ascii="Arial" w:hAnsi="Arial" w:cs="Arial"/>
          <w:lang w:val="es-PR"/>
        </w:rPr>
        <w:t>,000,000</w:t>
      </w:r>
      <w:proofErr w:type="gramEnd"/>
      <w:r w:rsidR="0062308C" w:rsidRPr="00D363EA">
        <w:rPr>
          <w:rFonts w:ascii="Arial" w:hAnsi="Arial" w:cs="Arial"/>
          <w:lang w:val="es-PR"/>
        </w:rPr>
        <w:t xml:space="preserve">) por año. </w:t>
      </w:r>
    </w:p>
    <w:p w:rsidR="001F62CD" w:rsidRPr="00D363EA" w:rsidRDefault="001F62CD" w:rsidP="001F62CD">
      <w:pPr>
        <w:pStyle w:val="ListParagraph"/>
        <w:numPr>
          <w:ilvl w:val="0"/>
          <w:numId w:val="27"/>
        </w:numPr>
        <w:spacing w:after="240"/>
        <w:jc w:val="both"/>
        <w:rPr>
          <w:rFonts w:ascii="Arial" w:hAnsi="Arial" w:cs="Arial"/>
          <w:lang w:val="es-PR"/>
        </w:rPr>
      </w:pPr>
      <w:r w:rsidRPr="00D363EA">
        <w:rPr>
          <w:rFonts w:ascii="Arial" w:hAnsi="Arial" w:cs="Arial"/>
          <w:lang w:val="es-PR"/>
        </w:rPr>
        <w:t xml:space="preserve">Con la salida de </w:t>
      </w:r>
      <w:r w:rsidRPr="00D363EA">
        <w:rPr>
          <w:rFonts w:ascii="Arial" w:hAnsi="Arial" w:cs="Arial"/>
          <w:i/>
          <w:lang w:val="es-PR"/>
        </w:rPr>
        <w:t>American Eagle</w:t>
      </w:r>
      <w:r w:rsidRPr="00D363EA">
        <w:rPr>
          <w:rFonts w:ascii="Arial" w:hAnsi="Arial" w:cs="Arial"/>
          <w:lang w:val="es-PR"/>
        </w:rPr>
        <w:t>, Puerto Rico perdió su atributo como el</w:t>
      </w:r>
      <w:r w:rsidR="0043118D" w:rsidRPr="00D363EA">
        <w:rPr>
          <w:rFonts w:ascii="Arial" w:hAnsi="Arial" w:cs="Arial"/>
          <w:lang w:val="es-PR"/>
        </w:rPr>
        <w:t xml:space="preserve"> centro de conexión del Caribe. </w:t>
      </w:r>
      <w:r w:rsidRPr="00D363EA">
        <w:rPr>
          <w:rFonts w:ascii="Arial" w:hAnsi="Arial" w:cs="Arial"/>
          <w:lang w:val="es-PR"/>
        </w:rPr>
        <w:t>No obstante</w:t>
      </w:r>
      <w:r w:rsidR="00D73184">
        <w:rPr>
          <w:rFonts w:ascii="Arial" w:hAnsi="Arial" w:cs="Arial"/>
          <w:lang w:val="es-PR"/>
        </w:rPr>
        <w:t>,</w:t>
      </w:r>
      <w:r w:rsidR="0043118D" w:rsidRPr="00D363EA">
        <w:rPr>
          <w:rFonts w:ascii="Arial" w:hAnsi="Arial" w:cs="Arial"/>
          <w:lang w:val="es-PR"/>
        </w:rPr>
        <w:t xml:space="preserve"> logramos que</w:t>
      </w:r>
      <w:r w:rsidRPr="00D363EA">
        <w:rPr>
          <w:rFonts w:ascii="Arial" w:hAnsi="Arial" w:cs="Arial"/>
          <w:lang w:val="es-PR"/>
        </w:rPr>
        <w:t xml:space="preserve"> </w:t>
      </w:r>
      <w:proofErr w:type="spellStart"/>
      <w:r w:rsidRPr="00D363EA">
        <w:rPr>
          <w:rFonts w:ascii="Arial" w:hAnsi="Arial" w:cs="Arial"/>
          <w:i/>
          <w:lang w:val="es-PR"/>
        </w:rPr>
        <w:t>Seaborne</w:t>
      </w:r>
      <w:proofErr w:type="spellEnd"/>
      <w:r w:rsidR="0043118D" w:rsidRPr="00D363EA">
        <w:rPr>
          <w:rFonts w:ascii="Arial" w:hAnsi="Arial" w:cs="Arial"/>
          <w:lang w:val="es-PR"/>
        </w:rPr>
        <w:t xml:space="preserve"> trasladara</w:t>
      </w:r>
      <w:r w:rsidRPr="00D363EA">
        <w:rPr>
          <w:rFonts w:ascii="Arial" w:hAnsi="Arial" w:cs="Arial"/>
          <w:lang w:val="es-PR"/>
        </w:rPr>
        <w:t xml:space="preserve"> sus oper</w:t>
      </w:r>
      <w:r w:rsidR="0043118D" w:rsidRPr="00D363EA">
        <w:rPr>
          <w:rFonts w:ascii="Arial" w:hAnsi="Arial" w:cs="Arial"/>
          <w:lang w:val="es-PR"/>
        </w:rPr>
        <w:t xml:space="preserve">aciones a Puerto Rico.  En la actualidad, tiene </w:t>
      </w:r>
      <w:r w:rsidRPr="00D363EA">
        <w:rPr>
          <w:rFonts w:ascii="Arial" w:hAnsi="Arial" w:cs="Arial"/>
          <w:lang w:val="es-PR"/>
        </w:rPr>
        <w:t xml:space="preserve">vuelos a catorce (14) destinos en el Caribe. En conjunto con nuevas líneas aéreas como </w:t>
      </w:r>
      <w:proofErr w:type="spellStart"/>
      <w:r w:rsidRPr="00D363EA">
        <w:rPr>
          <w:rFonts w:ascii="Arial" w:hAnsi="Arial" w:cs="Arial"/>
          <w:i/>
          <w:lang w:val="es-PR"/>
        </w:rPr>
        <w:t>Insel</w:t>
      </w:r>
      <w:proofErr w:type="spellEnd"/>
      <w:r w:rsidRPr="00D363EA">
        <w:rPr>
          <w:rFonts w:ascii="Arial" w:hAnsi="Arial" w:cs="Arial"/>
          <w:i/>
          <w:lang w:val="es-PR"/>
        </w:rPr>
        <w:t xml:space="preserve"> Air</w:t>
      </w:r>
      <w:r w:rsidRPr="00D363EA">
        <w:rPr>
          <w:rFonts w:ascii="Arial" w:hAnsi="Arial" w:cs="Arial"/>
          <w:lang w:val="es-PR"/>
        </w:rPr>
        <w:t xml:space="preserve"> y </w:t>
      </w:r>
      <w:r w:rsidRPr="00D363EA">
        <w:rPr>
          <w:rFonts w:ascii="Arial" w:hAnsi="Arial" w:cs="Arial"/>
          <w:i/>
          <w:lang w:val="es-PR"/>
        </w:rPr>
        <w:t>PAWA</w:t>
      </w:r>
      <w:r w:rsidR="00F35652">
        <w:rPr>
          <w:rFonts w:ascii="Arial" w:hAnsi="Arial" w:cs="Arial"/>
          <w:lang w:val="es-PR"/>
        </w:rPr>
        <w:t xml:space="preserve"> de la República Dominicana,</w:t>
      </w:r>
      <w:r w:rsidRPr="00D363EA">
        <w:rPr>
          <w:rFonts w:ascii="Arial" w:hAnsi="Arial" w:cs="Arial"/>
          <w:lang w:val="es-PR"/>
        </w:rPr>
        <w:t xml:space="preserve"> hemos recuperado nuestra posición de liderato como el centro de conexiones aéreas del Caribe, que era una de nuestras metas más importantes. </w:t>
      </w:r>
    </w:p>
    <w:p w:rsidR="001F62CD" w:rsidRPr="00D363EA" w:rsidRDefault="001F62CD" w:rsidP="001F62CD">
      <w:pPr>
        <w:pStyle w:val="ListParagraph"/>
        <w:numPr>
          <w:ilvl w:val="0"/>
          <w:numId w:val="27"/>
        </w:numPr>
        <w:spacing w:after="240"/>
        <w:jc w:val="both"/>
        <w:rPr>
          <w:rFonts w:ascii="Arial" w:hAnsi="Arial" w:cs="Arial"/>
          <w:lang w:val="es-PR"/>
        </w:rPr>
      </w:pPr>
      <w:r w:rsidRPr="00D363EA">
        <w:rPr>
          <w:rFonts w:ascii="Arial" w:hAnsi="Arial" w:cs="Arial"/>
          <w:lang w:val="es-PR"/>
        </w:rPr>
        <w:t xml:space="preserve">En América del Norte, </w:t>
      </w:r>
      <w:r w:rsidRPr="00D363EA">
        <w:rPr>
          <w:rFonts w:ascii="Arial" w:hAnsi="Arial" w:cs="Arial"/>
          <w:i/>
          <w:lang w:val="es-PR"/>
        </w:rPr>
        <w:t>JetBlue</w:t>
      </w:r>
      <w:r w:rsidRPr="00D363EA">
        <w:rPr>
          <w:rFonts w:ascii="Arial" w:hAnsi="Arial" w:cs="Arial"/>
          <w:lang w:val="es-PR"/>
        </w:rPr>
        <w:t xml:space="preserve"> añadió un nuevo vuelo a Aguadilla desde Fort Lauderdale en mayo, ayudando a descentralizar el turismo hacia el área oeste. </w:t>
      </w:r>
      <w:proofErr w:type="spellStart"/>
      <w:r w:rsidRPr="00D363EA">
        <w:rPr>
          <w:rFonts w:ascii="Arial" w:hAnsi="Arial" w:cs="Arial"/>
          <w:i/>
          <w:lang w:val="es-PR"/>
        </w:rPr>
        <w:t>Southwest</w:t>
      </w:r>
      <w:proofErr w:type="spellEnd"/>
      <w:r w:rsidRPr="00D363EA">
        <w:rPr>
          <w:rFonts w:ascii="Arial" w:hAnsi="Arial" w:cs="Arial"/>
          <w:lang w:val="es-PR"/>
        </w:rPr>
        <w:t xml:space="preserve"> amplió su servicio desde Houston Hobby y añadió un nuevo servicio desde Newark en diciembre. </w:t>
      </w:r>
      <w:r w:rsidR="0043118D" w:rsidRPr="00D363EA">
        <w:rPr>
          <w:rFonts w:ascii="Arial" w:hAnsi="Arial" w:cs="Arial"/>
          <w:lang w:val="es-PR"/>
        </w:rPr>
        <w:t xml:space="preserve"> </w:t>
      </w:r>
      <w:r w:rsidRPr="00D363EA">
        <w:rPr>
          <w:rFonts w:ascii="Arial" w:hAnsi="Arial" w:cs="Arial"/>
          <w:i/>
          <w:lang w:val="es-PR"/>
        </w:rPr>
        <w:t>Air Canada</w:t>
      </w:r>
      <w:r w:rsidRPr="00D363EA">
        <w:rPr>
          <w:rFonts w:ascii="Arial" w:hAnsi="Arial" w:cs="Arial"/>
          <w:lang w:val="es-PR"/>
        </w:rPr>
        <w:t xml:space="preserve"> añadió un vuelo adicional desde Toronto y comenzará a ofrecer un nuevo vuelo desde Montreal durante el invierno de este </w:t>
      </w:r>
      <w:r w:rsidR="004F7AE2">
        <w:rPr>
          <w:rFonts w:ascii="Arial" w:hAnsi="Arial" w:cs="Arial"/>
          <w:lang w:val="es-PR"/>
        </w:rPr>
        <w:t xml:space="preserve">año. </w:t>
      </w:r>
      <w:proofErr w:type="spellStart"/>
      <w:r w:rsidRPr="00D363EA">
        <w:rPr>
          <w:rFonts w:ascii="Arial" w:hAnsi="Arial" w:cs="Arial"/>
          <w:i/>
          <w:lang w:val="es-PR"/>
        </w:rPr>
        <w:t>Allegiant</w:t>
      </w:r>
      <w:proofErr w:type="spellEnd"/>
      <w:r w:rsidRPr="00D363EA">
        <w:rPr>
          <w:rFonts w:ascii="Arial" w:hAnsi="Arial" w:cs="Arial"/>
          <w:i/>
          <w:lang w:val="es-PR"/>
        </w:rPr>
        <w:t xml:space="preserve"> Airlines</w:t>
      </w:r>
      <w:r w:rsidRPr="00D363EA">
        <w:rPr>
          <w:rFonts w:ascii="Arial" w:hAnsi="Arial" w:cs="Arial"/>
          <w:lang w:val="es-PR"/>
        </w:rPr>
        <w:t xml:space="preserve"> conectará a Puerto Rico con nuevos desti</w:t>
      </w:r>
      <w:r w:rsidR="00CB01EB">
        <w:rPr>
          <w:rFonts w:ascii="Arial" w:hAnsi="Arial" w:cs="Arial"/>
          <w:lang w:val="es-PR"/>
        </w:rPr>
        <w:t>nos como Pittsburg</w:t>
      </w:r>
      <w:r w:rsidR="00D73184">
        <w:rPr>
          <w:rFonts w:ascii="Arial" w:hAnsi="Arial" w:cs="Arial"/>
          <w:lang w:val="es-PR"/>
        </w:rPr>
        <w:t>h</w:t>
      </w:r>
      <w:r w:rsidR="00CB01EB">
        <w:rPr>
          <w:rFonts w:ascii="Arial" w:hAnsi="Arial" w:cs="Arial"/>
          <w:lang w:val="es-PR"/>
        </w:rPr>
        <w:t xml:space="preserve"> y Cincinnati</w:t>
      </w:r>
      <w:r w:rsidRPr="00D363EA">
        <w:rPr>
          <w:rFonts w:ascii="Arial" w:hAnsi="Arial" w:cs="Arial"/>
          <w:lang w:val="es-PR"/>
        </w:rPr>
        <w:t xml:space="preserve">. </w:t>
      </w:r>
      <w:r w:rsidR="0011282B">
        <w:rPr>
          <w:rFonts w:ascii="Arial" w:hAnsi="Arial" w:cs="Arial"/>
          <w:lang w:val="es-PR"/>
        </w:rPr>
        <w:t>Además, servirá al aeropuer</w:t>
      </w:r>
      <w:r w:rsidR="0011282B" w:rsidRPr="008E63B6">
        <w:rPr>
          <w:rFonts w:ascii="Arial" w:hAnsi="Arial" w:cs="Arial"/>
          <w:lang w:val="es-PR"/>
        </w:rPr>
        <w:t xml:space="preserve">to de Orlando </w:t>
      </w:r>
      <w:proofErr w:type="spellStart"/>
      <w:r w:rsidR="0011282B" w:rsidRPr="008E63B6">
        <w:rPr>
          <w:rFonts w:ascii="Arial" w:hAnsi="Arial" w:cs="Arial"/>
          <w:lang w:val="es-PR"/>
        </w:rPr>
        <w:t>Sanford</w:t>
      </w:r>
      <w:proofErr w:type="spellEnd"/>
      <w:r w:rsidR="0011282B" w:rsidRPr="008E63B6">
        <w:rPr>
          <w:rFonts w:ascii="Arial" w:hAnsi="Arial" w:cs="Arial"/>
          <w:lang w:val="es-PR"/>
        </w:rPr>
        <w:t xml:space="preserve"> a partir de diciembre</w:t>
      </w:r>
      <w:r w:rsidR="0011282B">
        <w:rPr>
          <w:rFonts w:ascii="Arial" w:hAnsi="Arial" w:cs="Arial"/>
          <w:lang w:val="es-PR"/>
        </w:rPr>
        <w:t xml:space="preserve"> 2016. </w:t>
      </w:r>
      <w:r w:rsidRPr="00D363EA">
        <w:rPr>
          <w:rFonts w:ascii="Arial" w:hAnsi="Arial" w:cs="Arial"/>
          <w:lang w:val="es-PR"/>
        </w:rPr>
        <w:t xml:space="preserve">Esto representa cuatro (4) mercados nuevos en diciembre, trece (13) líneas aéreas en tres (3) años y sobre medio millón (500,000) de asientos nuevos. </w:t>
      </w:r>
    </w:p>
    <w:p w:rsidR="00A0362C" w:rsidRPr="00D363EA" w:rsidRDefault="008E63B6" w:rsidP="00912710">
      <w:pPr>
        <w:spacing w:after="240"/>
        <w:jc w:val="both"/>
        <w:rPr>
          <w:rFonts w:ascii="Arial" w:hAnsi="Arial" w:cs="Arial"/>
          <w:sz w:val="24"/>
          <w:szCs w:val="24"/>
          <w:lang w:val="es-PR"/>
        </w:rPr>
      </w:pPr>
      <w:r w:rsidRPr="00D363EA">
        <w:rPr>
          <w:rFonts w:ascii="Arial" w:hAnsi="Arial" w:cs="Arial"/>
          <w:sz w:val="24"/>
          <w:szCs w:val="24"/>
          <w:lang w:val="es-PR"/>
        </w:rPr>
        <w:t>La hi</w:t>
      </w:r>
      <w:r w:rsidR="003133D1" w:rsidRPr="00D363EA">
        <w:rPr>
          <w:rFonts w:ascii="Arial" w:hAnsi="Arial" w:cs="Arial"/>
          <w:sz w:val="24"/>
          <w:szCs w:val="24"/>
          <w:lang w:val="es-PR"/>
        </w:rPr>
        <w:t>storia en el tráfico marítimo era</w:t>
      </w:r>
      <w:r w:rsidRPr="00D363EA">
        <w:rPr>
          <w:rFonts w:ascii="Arial" w:hAnsi="Arial" w:cs="Arial"/>
          <w:sz w:val="24"/>
          <w:szCs w:val="24"/>
          <w:lang w:val="es-PR"/>
        </w:rPr>
        <w:t xml:space="preserve"> similar. Para 2013, Puerto Rico había alcanzado una </w:t>
      </w:r>
      <w:r w:rsidR="002265A9">
        <w:rPr>
          <w:rFonts w:ascii="Arial" w:hAnsi="Arial" w:cs="Arial"/>
          <w:sz w:val="24"/>
          <w:szCs w:val="24"/>
          <w:lang w:val="es-PR"/>
        </w:rPr>
        <w:t>disminución</w:t>
      </w:r>
      <w:r w:rsidRPr="00D363EA">
        <w:rPr>
          <w:rFonts w:ascii="Arial" w:hAnsi="Arial" w:cs="Arial"/>
          <w:sz w:val="24"/>
          <w:szCs w:val="24"/>
          <w:lang w:val="es-PR"/>
        </w:rPr>
        <w:t xml:space="preserve"> récord de </w:t>
      </w:r>
      <w:r w:rsidR="008C225D" w:rsidRPr="00D363EA">
        <w:rPr>
          <w:rFonts w:ascii="Arial" w:hAnsi="Arial" w:cs="Arial"/>
          <w:sz w:val="24"/>
          <w:szCs w:val="24"/>
          <w:lang w:val="es-PR"/>
        </w:rPr>
        <w:t>un millón treinta y cinco mil (</w:t>
      </w:r>
      <w:r w:rsidRPr="00D363EA">
        <w:rPr>
          <w:rFonts w:ascii="Arial" w:hAnsi="Arial" w:cs="Arial"/>
          <w:sz w:val="24"/>
          <w:szCs w:val="24"/>
          <w:lang w:val="es-PR"/>
        </w:rPr>
        <w:t>1</w:t>
      </w:r>
      <w:proofErr w:type="gramStart"/>
      <w:r w:rsidRPr="00D363EA">
        <w:rPr>
          <w:rFonts w:ascii="Arial" w:hAnsi="Arial" w:cs="Arial"/>
          <w:sz w:val="24"/>
          <w:szCs w:val="24"/>
          <w:lang w:val="es-PR"/>
        </w:rPr>
        <w:t>,035,000</w:t>
      </w:r>
      <w:proofErr w:type="gramEnd"/>
      <w:r w:rsidR="008C225D" w:rsidRPr="00D363EA">
        <w:rPr>
          <w:rFonts w:ascii="Arial" w:hAnsi="Arial" w:cs="Arial"/>
          <w:sz w:val="24"/>
          <w:szCs w:val="24"/>
          <w:lang w:val="es-PR"/>
        </w:rPr>
        <w:t>)</w:t>
      </w:r>
      <w:r w:rsidRPr="00D363EA">
        <w:rPr>
          <w:rFonts w:ascii="Arial" w:hAnsi="Arial" w:cs="Arial"/>
          <w:sz w:val="24"/>
          <w:szCs w:val="24"/>
          <w:lang w:val="es-PR"/>
        </w:rPr>
        <w:t xml:space="preserve"> pasajeros de cruceros.  </w:t>
      </w:r>
      <w:r w:rsidR="009667E4" w:rsidRPr="00D363EA">
        <w:rPr>
          <w:rFonts w:ascii="Arial" w:hAnsi="Arial" w:cs="Arial"/>
          <w:sz w:val="24"/>
          <w:szCs w:val="24"/>
          <w:lang w:val="es-PR"/>
        </w:rPr>
        <w:t>En parte, ello se debió a que n</w:t>
      </w:r>
      <w:r w:rsidRPr="00D363EA">
        <w:rPr>
          <w:rFonts w:ascii="Arial" w:hAnsi="Arial" w:cs="Arial"/>
          <w:sz w:val="24"/>
          <w:szCs w:val="24"/>
          <w:lang w:val="es-PR"/>
        </w:rPr>
        <w:t xml:space="preserve">o </w:t>
      </w:r>
      <w:r w:rsidR="00F35652">
        <w:rPr>
          <w:rFonts w:ascii="Arial" w:hAnsi="Arial" w:cs="Arial"/>
          <w:sz w:val="24"/>
          <w:szCs w:val="24"/>
          <w:lang w:val="es-PR"/>
        </w:rPr>
        <w:t xml:space="preserve">se </w:t>
      </w:r>
      <w:r w:rsidRPr="00D363EA">
        <w:rPr>
          <w:rFonts w:ascii="Arial" w:hAnsi="Arial" w:cs="Arial"/>
          <w:sz w:val="24"/>
          <w:szCs w:val="24"/>
          <w:lang w:val="es-PR"/>
        </w:rPr>
        <w:t>había prestado atención a las necesidades de la industria</w:t>
      </w:r>
      <w:r w:rsidR="002265A9">
        <w:rPr>
          <w:rFonts w:ascii="Arial" w:hAnsi="Arial" w:cs="Arial"/>
          <w:sz w:val="24"/>
          <w:szCs w:val="24"/>
          <w:lang w:val="es-PR"/>
        </w:rPr>
        <w:t>,</w:t>
      </w:r>
      <w:r w:rsidRPr="00D363EA">
        <w:rPr>
          <w:rFonts w:ascii="Arial" w:hAnsi="Arial" w:cs="Arial"/>
          <w:sz w:val="24"/>
          <w:szCs w:val="24"/>
          <w:lang w:val="es-PR"/>
        </w:rPr>
        <w:t xml:space="preserve"> que clamaba cambios estructurales y operacionales de gran alcance</w:t>
      </w:r>
      <w:r w:rsidR="000753BD">
        <w:rPr>
          <w:rFonts w:ascii="Arial" w:hAnsi="Arial" w:cs="Arial"/>
          <w:sz w:val="24"/>
          <w:szCs w:val="24"/>
          <w:lang w:val="es-PR"/>
        </w:rPr>
        <w:t>.</w:t>
      </w:r>
      <w:r w:rsidRPr="00D363EA">
        <w:rPr>
          <w:rFonts w:ascii="Arial" w:hAnsi="Arial" w:cs="Arial"/>
          <w:sz w:val="24"/>
          <w:szCs w:val="24"/>
          <w:lang w:val="es-PR"/>
        </w:rPr>
        <w:t xml:space="preserve"> Con la ayuda de la </w:t>
      </w:r>
      <w:r w:rsidRPr="00D363EA">
        <w:rPr>
          <w:rFonts w:ascii="Arial" w:hAnsi="Arial" w:cs="Arial"/>
          <w:i/>
          <w:sz w:val="24"/>
          <w:szCs w:val="24"/>
          <w:lang w:val="es-PR"/>
        </w:rPr>
        <w:t>F</w:t>
      </w:r>
      <w:r w:rsidR="00C80F56" w:rsidRPr="00D363EA">
        <w:rPr>
          <w:rFonts w:ascii="Arial" w:hAnsi="Arial" w:cs="Arial"/>
          <w:i/>
          <w:sz w:val="24"/>
          <w:szCs w:val="24"/>
          <w:lang w:val="es-PR"/>
        </w:rPr>
        <w:t xml:space="preserve">lorida </w:t>
      </w:r>
      <w:proofErr w:type="spellStart"/>
      <w:r w:rsidRPr="00D363EA">
        <w:rPr>
          <w:rFonts w:ascii="Arial" w:hAnsi="Arial" w:cs="Arial"/>
          <w:i/>
          <w:sz w:val="24"/>
          <w:szCs w:val="24"/>
          <w:lang w:val="es-PR"/>
        </w:rPr>
        <w:t>C</w:t>
      </w:r>
      <w:r w:rsidR="00C80F56" w:rsidRPr="00D363EA">
        <w:rPr>
          <w:rFonts w:ascii="Arial" w:hAnsi="Arial" w:cs="Arial"/>
          <w:i/>
          <w:sz w:val="24"/>
          <w:szCs w:val="24"/>
          <w:lang w:val="es-PR"/>
        </w:rPr>
        <w:t>aribbean</w:t>
      </w:r>
      <w:proofErr w:type="spellEnd"/>
      <w:r w:rsidR="00C80F56" w:rsidRPr="00D363EA">
        <w:rPr>
          <w:rFonts w:ascii="Arial" w:hAnsi="Arial" w:cs="Arial"/>
          <w:i/>
          <w:sz w:val="24"/>
          <w:szCs w:val="24"/>
          <w:lang w:val="es-PR"/>
        </w:rPr>
        <w:t xml:space="preserve"> </w:t>
      </w:r>
      <w:proofErr w:type="spellStart"/>
      <w:r w:rsidRPr="00D363EA">
        <w:rPr>
          <w:rFonts w:ascii="Arial" w:hAnsi="Arial" w:cs="Arial"/>
          <w:i/>
          <w:sz w:val="24"/>
          <w:szCs w:val="24"/>
          <w:lang w:val="es-PR"/>
        </w:rPr>
        <w:t>C</w:t>
      </w:r>
      <w:r w:rsidR="00C80F56" w:rsidRPr="00D363EA">
        <w:rPr>
          <w:rFonts w:ascii="Arial" w:hAnsi="Arial" w:cs="Arial"/>
          <w:i/>
          <w:sz w:val="24"/>
          <w:szCs w:val="24"/>
          <w:lang w:val="es-PR"/>
        </w:rPr>
        <w:t>ruise</w:t>
      </w:r>
      <w:proofErr w:type="spellEnd"/>
      <w:r w:rsidR="00C80F56" w:rsidRPr="00D363EA">
        <w:rPr>
          <w:rFonts w:ascii="Arial" w:hAnsi="Arial" w:cs="Arial"/>
          <w:i/>
          <w:sz w:val="24"/>
          <w:szCs w:val="24"/>
          <w:lang w:val="es-PR"/>
        </w:rPr>
        <w:t xml:space="preserve"> </w:t>
      </w:r>
      <w:proofErr w:type="spellStart"/>
      <w:r w:rsidRPr="00D363EA">
        <w:rPr>
          <w:rFonts w:ascii="Arial" w:hAnsi="Arial" w:cs="Arial"/>
          <w:i/>
          <w:sz w:val="24"/>
          <w:szCs w:val="24"/>
          <w:lang w:val="es-PR"/>
        </w:rPr>
        <w:t>A</w:t>
      </w:r>
      <w:r w:rsidR="00C80F56" w:rsidRPr="00D363EA">
        <w:rPr>
          <w:rFonts w:ascii="Arial" w:hAnsi="Arial" w:cs="Arial"/>
          <w:i/>
          <w:sz w:val="24"/>
          <w:szCs w:val="24"/>
          <w:lang w:val="es-PR"/>
        </w:rPr>
        <w:t>ssociation</w:t>
      </w:r>
      <w:proofErr w:type="spellEnd"/>
      <w:r w:rsidR="00C80F56" w:rsidRPr="00D363EA">
        <w:rPr>
          <w:rFonts w:ascii="Arial" w:hAnsi="Arial" w:cs="Arial"/>
          <w:sz w:val="24"/>
          <w:szCs w:val="24"/>
          <w:lang w:val="es-PR"/>
        </w:rPr>
        <w:t xml:space="preserve"> (“FCCA”)</w:t>
      </w:r>
      <w:r w:rsidR="000753BD">
        <w:rPr>
          <w:rFonts w:ascii="Arial" w:hAnsi="Arial" w:cs="Arial"/>
          <w:sz w:val="24"/>
          <w:szCs w:val="24"/>
          <w:lang w:val="es-PR"/>
        </w:rPr>
        <w:t xml:space="preserve"> e insumo de la industria de cruceros, se implementó</w:t>
      </w:r>
      <w:r w:rsidRPr="00D363EA">
        <w:rPr>
          <w:rFonts w:ascii="Arial" w:hAnsi="Arial" w:cs="Arial"/>
          <w:sz w:val="24"/>
          <w:szCs w:val="24"/>
          <w:lang w:val="es-PR"/>
        </w:rPr>
        <w:t xml:space="preserve"> un Programa de Reestructuración de Muelles. </w:t>
      </w:r>
      <w:r w:rsidR="00E85E2F" w:rsidRPr="00D363EA">
        <w:rPr>
          <w:rFonts w:ascii="Arial" w:hAnsi="Arial" w:cs="Arial"/>
          <w:sz w:val="24"/>
          <w:szCs w:val="24"/>
          <w:lang w:val="es-PR"/>
        </w:rPr>
        <w:t xml:space="preserve">Uno de los elementos principales de dicho Programa fue la modernización de </w:t>
      </w:r>
      <w:r w:rsidRPr="00D363EA">
        <w:rPr>
          <w:rFonts w:ascii="Arial" w:hAnsi="Arial" w:cs="Arial"/>
          <w:sz w:val="24"/>
          <w:szCs w:val="24"/>
          <w:lang w:val="es-PR"/>
        </w:rPr>
        <w:t>nuestra infraestructura para satisfacer las nuevas necesidades de la industria de cruceros</w:t>
      </w:r>
      <w:r w:rsidR="00291AA9">
        <w:rPr>
          <w:rFonts w:ascii="Arial" w:hAnsi="Arial" w:cs="Arial"/>
          <w:sz w:val="24"/>
          <w:szCs w:val="24"/>
          <w:lang w:val="es-PR"/>
        </w:rPr>
        <w:t xml:space="preserve">; </w:t>
      </w:r>
      <w:r w:rsidR="00C94EF4" w:rsidRPr="00D363EA">
        <w:rPr>
          <w:rFonts w:ascii="Arial" w:hAnsi="Arial" w:cs="Arial"/>
          <w:sz w:val="24"/>
          <w:szCs w:val="24"/>
          <w:lang w:val="es-PR"/>
        </w:rPr>
        <w:t xml:space="preserve">un plan exitoso para reorganizar </w:t>
      </w:r>
      <w:r w:rsidR="00291AA9">
        <w:rPr>
          <w:rFonts w:ascii="Arial" w:hAnsi="Arial" w:cs="Arial"/>
          <w:sz w:val="24"/>
          <w:szCs w:val="24"/>
          <w:lang w:val="es-PR"/>
        </w:rPr>
        <w:t>la</w:t>
      </w:r>
      <w:r w:rsidR="006261A4">
        <w:rPr>
          <w:rFonts w:ascii="Arial" w:hAnsi="Arial" w:cs="Arial"/>
          <w:sz w:val="24"/>
          <w:szCs w:val="24"/>
          <w:lang w:val="es-PR"/>
        </w:rPr>
        <w:t xml:space="preserve"> </w:t>
      </w:r>
      <w:r w:rsidR="00C94EF4" w:rsidRPr="00D363EA">
        <w:rPr>
          <w:rFonts w:ascii="Arial" w:hAnsi="Arial" w:cs="Arial"/>
          <w:sz w:val="24"/>
          <w:szCs w:val="24"/>
          <w:lang w:val="es-PR"/>
        </w:rPr>
        <w:t>transportación y excursiones en el área de los muelles</w:t>
      </w:r>
      <w:r w:rsidR="00291AA9">
        <w:rPr>
          <w:rFonts w:ascii="Arial" w:hAnsi="Arial" w:cs="Arial"/>
          <w:sz w:val="24"/>
          <w:szCs w:val="24"/>
          <w:lang w:val="es-PR"/>
        </w:rPr>
        <w:t>;</w:t>
      </w:r>
      <w:r w:rsidR="000D2676">
        <w:rPr>
          <w:rFonts w:ascii="Arial" w:hAnsi="Arial" w:cs="Arial"/>
          <w:sz w:val="24"/>
          <w:szCs w:val="24"/>
          <w:lang w:val="es-PR"/>
        </w:rPr>
        <w:t xml:space="preserve"> y a partir del 2013 se mejoró el programa de incentivos de cruceros</w:t>
      </w:r>
      <w:r w:rsidR="007D4996">
        <w:rPr>
          <w:rFonts w:ascii="Arial" w:hAnsi="Arial" w:cs="Arial"/>
          <w:sz w:val="24"/>
          <w:szCs w:val="24"/>
          <w:lang w:val="es-PR"/>
        </w:rPr>
        <w:t>.</w:t>
      </w:r>
    </w:p>
    <w:p w:rsidR="009D5883" w:rsidRPr="00D363EA" w:rsidRDefault="00E85E2F" w:rsidP="00912710">
      <w:pPr>
        <w:spacing w:after="240"/>
        <w:jc w:val="both"/>
        <w:rPr>
          <w:rFonts w:ascii="Arial" w:hAnsi="Arial" w:cs="Arial"/>
          <w:sz w:val="24"/>
          <w:szCs w:val="24"/>
          <w:lang w:val="es-PR"/>
        </w:rPr>
      </w:pPr>
      <w:r w:rsidRPr="00D363EA">
        <w:rPr>
          <w:rFonts w:ascii="Arial" w:hAnsi="Arial" w:cs="Arial"/>
          <w:sz w:val="24"/>
          <w:szCs w:val="24"/>
          <w:lang w:val="es-PR"/>
        </w:rPr>
        <w:t xml:space="preserve">Gracias </w:t>
      </w:r>
      <w:r w:rsidR="006261A4">
        <w:rPr>
          <w:rFonts w:ascii="Arial" w:hAnsi="Arial" w:cs="Arial"/>
          <w:sz w:val="24"/>
          <w:szCs w:val="24"/>
          <w:lang w:val="es-PR"/>
        </w:rPr>
        <w:t xml:space="preserve">a </w:t>
      </w:r>
      <w:r w:rsidRPr="00D363EA">
        <w:rPr>
          <w:rFonts w:ascii="Arial" w:hAnsi="Arial" w:cs="Arial"/>
          <w:sz w:val="24"/>
          <w:szCs w:val="24"/>
          <w:lang w:val="es-PR"/>
        </w:rPr>
        <w:t>est</w:t>
      </w:r>
      <w:r w:rsidR="00C80F56" w:rsidRPr="00D363EA">
        <w:rPr>
          <w:rFonts w:ascii="Arial" w:hAnsi="Arial" w:cs="Arial"/>
          <w:sz w:val="24"/>
          <w:szCs w:val="24"/>
          <w:lang w:val="es-PR"/>
        </w:rPr>
        <w:t>a actualización, fue posible que en</w:t>
      </w:r>
      <w:r w:rsidR="008E63B6" w:rsidRPr="00D363EA">
        <w:rPr>
          <w:rFonts w:ascii="Arial" w:hAnsi="Arial" w:cs="Arial"/>
          <w:sz w:val="24"/>
          <w:szCs w:val="24"/>
          <w:lang w:val="es-PR"/>
        </w:rPr>
        <w:t xml:space="preserve"> diciembre de 2014 </w:t>
      </w:r>
      <w:r w:rsidR="00C80F56" w:rsidRPr="00D363EA">
        <w:rPr>
          <w:rFonts w:ascii="Arial" w:hAnsi="Arial" w:cs="Arial"/>
          <w:sz w:val="24"/>
          <w:szCs w:val="24"/>
          <w:lang w:val="es-PR"/>
        </w:rPr>
        <w:t xml:space="preserve">pudiéramos recibir </w:t>
      </w:r>
      <w:r w:rsidR="008E63B6" w:rsidRPr="00D363EA">
        <w:rPr>
          <w:rFonts w:ascii="Arial" w:hAnsi="Arial" w:cs="Arial"/>
          <w:sz w:val="24"/>
          <w:szCs w:val="24"/>
          <w:lang w:val="es-PR"/>
        </w:rPr>
        <w:t xml:space="preserve">al </w:t>
      </w:r>
      <w:r w:rsidR="008E63B6" w:rsidRPr="00D363EA">
        <w:rPr>
          <w:rFonts w:ascii="Arial" w:hAnsi="Arial" w:cs="Arial"/>
          <w:i/>
          <w:sz w:val="24"/>
          <w:szCs w:val="24"/>
          <w:lang w:val="es-PR"/>
        </w:rPr>
        <w:t xml:space="preserve">Quantum of </w:t>
      </w:r>
      <w:proofErr w:type="spellStart"/>
      <w:r w:rsidR="008E63B6" w:rsidRPr="00D363EA">
        <w:rPr>
          <w:rFonts w:ascii="Arial" w:hAnsi="Arial" w:cs="Arial"/>
          <w:i/>
          <w:sz w:val="24"/>
          <w:szCs w:val="24"/>
          <w:lang w:val="es-PR"/>
        </w:rPr>
        <w:t>the</w:t>
      </w:r>
      <w:proofErr w:type="spellEnd"/>
      <w:r w:rsidR="008E63B6" w:rsidRPr="00D363EA">
        <w:rPr>
          <w:rFonts w:ascii="Arial" w:hAnsi="Arial" w:cs="Arial"/>
          <w:i/>
          <w:sz w:val="24"/>
          <w:szCs w:val="24"/>
          <w:lang w:val="es-PR"/>
        </w:rPr>
        <w:t xml:space="preserve"> Seas</w:t>
      </w:r>
      <w:r w:rsidR="00C80F56" w:rsidRPr="00D363EA">
        <w:rPr>
          <w:rFonts w:ascii="Arial" w:hAnsi="Arial" w:cs="Arial"/>
          <w:sz w:val="24"/>
          <w:szCs w:val="24"/>
          <w:lang w:val="es-PR"/>
        </w:rPr>
        <w:t xml:space="preserve"> en nuestra Isla</w:t>
      </w:r>
      <w:r w:rsidR="00291AA9">
        <w:rPr>
          <w:rFonts w:ascii="Arial" w:hAnsi="Arial" w:cs="Arial"/>
          <w:sz w:val="24"/>
          <w:szCs w:val="24"/>
          <w:lang w:val="es-PR"/>
        </w:rPr>
        <w:t>;</w:t>
      </w:r>
      <w:r w:rsidR="00C80F56" w:rsidRPr="00D363EA">
        <w:rPr>
          <w:rFonts w:ascii="Arial" w:hAnsi="Arial" w:cs="Arial"/>
          <w:sz w:val="24"/>
          <w:szCs w:val="24"/>
          <w:lang w:val="es-PR"/>
        </w:rPr>
        <w:t xml:space="preserve"> </w:t>
      </w:r>
      <w:r w:rsidR="008E63B6" w:rsidRPr="00D363EA">
        <w:rPr>
          <w:rFonts w:ascii="Arial" w:hAnsi="Arial" w:cs="Arial"/>
          <w:sz w:val="24"/>
          <w:szCs w:val="24"/>
          <w:lang w:val="es-PR"/>
        </w:rPr>
        <w:t xml:space="preserve">en marzo de 2016 al </w:t>
      </w:r>
      <w:r w:rsidR="008E63B6" w:rsidRPr="00D363EA">
        <w:rPr>
          <w:rFonts w:ascii="Arial" w:hAnsi="Arial" w:cs="Arial"/>
          <w:i/>
          <w:sz w:val="24"/>
          <w:szCs w:val="24"/>
          <w:lang w:val="es-PR"/>
        </w:rPr>
        <w:t xml:space="preserve">Oasis of </w:t>
      </w:r>
      <w:proofErr w:type="spellStart"/>
      <w:r w:rsidR="008E63B6" w:rsidRPr="00D363EA">
        <w:rPr>
          <w:rFonts w:ascii="Arial" w:hAnsi="Arial" w:cs="Arial"/>
          <w:i/>
          <w:sz w:val="24"/>
          <w:szCs w:val="24"/>
          <w:lang w:val="es-PR"/>
        </w:rPr>
        <w:t>the</w:t>
      </w:r>
      <w:proofErr w:type="spellEnd"/>
      <w:r w:rsidR="008E63B6" w:rsidRPr="00D363EA">
        <w:rPr>
          <w:rFonts w:ascii="Arial" w:hAnsi="Arial" w:cs="Arial"/>
          <w:i/>
          <w:sz w:val="24"/>
          <w:szCs w:val="24"/>
          <w:lang w:val="es-PR"/>
        </w:rPr>
        <w:t xml:space="preserve"> Seas</w:t>
      </w:r>
      <w:r w:rsidR="00291AA9">
        <w:rPr>
          <w:rFonts w:ascii="Arial" w:hAnsi="Arial" w:cs="Arial"/>
          <w:i/>
          <w:sz w:val="24"/>
          <w:szCs w:val="24"/>
          <w:lang w:val="es-PR"/>
        </w:rPr>
        <w:t>;</w:t>
      </w:r>
      <w:r w:rsidR="008E63B6" w:rsidRPr="00D363EA">
        <w:rPr>
          <w:rFonts w:ascii="Arial" w:hAnsi="Arial" w:cs="Arial"/>
          <w:i/>
          <w:sz w:val="24"/>
          <w:szCs w:val="24"/>
          <w:lang w:val="es-PR"/>
        </w:rPr>
        <w:t xml:space="preserve"> </w:t>
      </w:r>
      <w:r w:rsidR="008E63B6" w:rsidRPr="00D363EA">
        <w:rPr>
          <w:rFonts w:ascii="Arial" w:hAnsi="Arial" w:cs="Arial"/>
          <w:sz w:val="24"/>
          <w:szCs w:val="24"/>
          <w:lang w:val="es-PR"/>
        </w:rPr>
        <w:t>y este próximo mes de diciembre</w:t>
      </w:r>
      <w:r w:rsidR="00C80F56" w:rsidRPr="00D363EA">
        <w:rPr>
          <w:rFonts w:ascii="Arial" w:hAnsi="Arial" w:cs="Arial"/>
          <w:sz w:val="24"/>
          <w:szCs w:val="24"/>
          <w:lang w:val="es-PR"/>
        </w:rPr>
        <w:t xml:space="preserve"> de 2016</w:t>
      </w:r>
      <w:r w:rsidR="008E63B6" w:rsidRPr="00D363EA">
        <w:rPr>
          <w:rFonts w:ascii="Arial" w:hAnsi="Arial" w:cs="Arial"/>
          <w:sz w:val="24"/>
          <w:szCs w:val="24"/>
          <w:lang w:val="es-PR"/>
        </w:rPr>
        <w:t xml:space="preserve">, el </w:t>
      </w:r>
      <w:proofErr w:type="spellStart"/>
      <w:r w:rsidR="008E63B6" w:rsidRPr="00D363EA">
        <w:rPr>
          <w:rFonts w:ascii="Arial" w:hAnsi="Arial" w:cs="Arial"/>
          <w:i/>
          <w:sz w:val="24"/>
          <w:szCs w:val="24"/>
          <w:lang w:val="es-PR"/>
        </w:rPr>
        <w:t>Harmony</w:t>
      </w:r>
      <w:proofErr w:type="spellEnd"/>
      <w:r w:rsidR="008E63B6" w:rsidRPr="00D363EA">
        <w:rPr>
          <w:rFonts w:ascii="Arial" w:hAnsi="Arial" w:cs="Arial"/>
          <w:i/>
          <w:sz w:val="24"/>
          <w:szCs w:val="24"/>
          <w:lang w:val="es-PR"/>
        </w:rPr>
        <w:t xml:space="preserve"> of </w:t>
      </w:r>
      <w:proofErr w:type="spellStart"/>
      <w:r w:rsidR="008E63B6" w:rsidRPr="00D363EA">
        <w:rPr>
          <w:rFonts w:ascii="Arial" w:hAnsi="Arial" w:cs="Arial"/>
          <w:i/>
          <w:sz w:val="24"/>
          <w:szCs w:val="24"/>
          <w:lang w:val="es-PR"/>
        </w:rPr>
        <w:t>the</w:t>
      </w:r>
      <w:proofErr w:type="spellEnd"/>
      <w:r w:rsidR="008E63B6" w:rsidRPr="00D363EA">
        <w:rPr>
          <w:rFonts w:ascii="Arial" w:hAnsi="Arial" w:cs="Arial"/>
          <w:i/>
          <w:sz w:val="24"/>
          <w:szCs w:val="24"/>
          <w:lang w:val="es-PR"/>
        </w:rPr>
        <w:t xml:space="preserve"> Seas</w:t>
      </w:r>
      <w:r w:rsidR="00291AA9">
        <w:rPr>
          <w:rFonts w:ascii="Arial" w:hAnsi="Arial" w:cs="Arial"/>
          <w:i/>
          <w:sz w:val="24"/>
          <w:szCs w:val="24"/>
          <w:lang w:val="es-PR"/>
        </w:rPr>
        <w:t xml:space="preserve"> -</w:t>
      </w:r>
      <w:r w:rsidR="008E63B6" w:rsidRPr="00D363EA">
        <w:rPr>
          <w:rFonts w:ascii="Arial" w:hAnsi="Arial" w:cs="Arial"/>
          <w:sz w:val="24"/>
          <w:szCs w:val="24"/>
          <w:lang w:val="es-PR"/>
        </w:rPr>
        <w:t xml:space="preserve"> el crucero más grande de la industria</w:t>
      </w:r>
      <w:r w:rsidR="00291AA9">
        <w:rPr>
          <w:rFonts w:ascii="Arial" w:hAnsi="Arial" w:cs="Arial"/>
          <w:sz w:val="24"/>
          <w:szCs w:val="24"/>
          <w:lang w:val="es-PR"/>
        </w:rPr>
        <w:t xml:space="preserve"> - </w:t>
      </w:r>
      <w:r w:rsidR="008E63B6" w:rsidRPr="00D363EA">
        <w:rPr>
          <w:rFonts w:ascii="Arial" w:hAnsi="Arial" w:cs="Arial"/>
          <w:sz w:val="24"/>
          <w:szCs w:val="24"/>
          <w:lang w:val="es-PR"/>
        </w:rPr>
        <w:t xml:space="preserve">atracará en San Juan. Durante los pasados años, </w:t>
      </w:r>
      <w:proofErr w:type="spellStart"/>
      <w:r w:rsidR="008E63B6" w:rsidRPr="00D363EA">
        <w:rPr>
          <w:rFonts w:ascii="Arial" w:hAnsi="Arial" w:cs="Arial"/>
          <w:i/>
          <w:sz w:val="24"/>
          <w:szCs w:val="24"/>
          <w:lang w:val="es-PR"/>
        </w:rPr>
        <w:t>Norwegian</w:t>
      </w:r>
      <w:proofErr w:type="spellEnd"/>
      <w:r w:rsidR="008E63B6" w:rsidRPr="00D363EA">
        <w:rPr>
          <w:rFonts w:ascii="Arial" w:hAnsi="Arial" w:cs="Arial"/>
          <w:i/>
          <w:sz w:val="24"/>
          <w:szCs w:val="24"/>
          <w:lang w:val="es-PR"/>
        </w:rPr>
        <w:t xml:space="preserve"> </w:t>
      </w:r>
      <w:proofErr w:type="spellStart"/>
      <w:r w:rsidR="008E63B6" w:rsidRPr="00D363EA">
        <w:rPr>
          <w:rFonts w:ascii="Arial" w:hAnsi="Arial" w:cs="Arial"/>
          <w:i/>
          <w:sz w:val="24"/>
          <w:szCs w:val="24"/>
          <w:lang w:val="es-PR"/>
        </w:rPr>
        <w:t>Cruise</w:t>
      </w:r>
      <w:proofErr w:type="spellEnd"/>
      <w:r w:rsidR="008E63B6" w:rsidRPr="00D363EA">
        <w:rPr>
          <w:rFonts w:ascii="Arial" w:hAnsi="Arial" w:cs="Arial"/>
          <w:i/>
          <w:sz w:val="24"/>
          <w:szCs w:val="24"/>
          <w:lang w:val="es-PR"/>
        </w:rPr>
        <w:t xml:space="preserve"> </w:t>
      </w:r>
      <w:proofErr w:type="spellStart"/>
      <w:r w:rsidR="008E63B6" w:rsidRPr="00D363EA">
        <w:rPr>
          <w:rFonts w:ascii="Arial" w:hAnsi="Arial" w:cs="Arial"/>
          <w:i/>
          <w:sz w:val="24"/>
          <w:szCs w:val="24"/>
          <w:lang w:val="es-PR"/>
        </w:rPr>
        <w:t>Lines</w:t>
      </w:r>
      <w:proofErr w:type="spellEnd"/>
      <w:r w:rsidR="008E63B6" w:rsidRPr="00D363EA">
        <w:rPr>
          <w:rFonts w:ascii="Arial" w:hAnsi="Arial" w:cs="Arial"/>
          <w:sz w:val="24"/>
          <w:szCs w:val="24"/>
          <w:lang w:val="es-PR"/>
        </w:rPr>
        <w:t xml:space="preserve"> volvió a hacer de San Juan su </w:t>
      </w:r>
      <w:r w:rsidR="0082065D" w:rsidRPr="00D363EA">
        <w:rPr>
          <w:rFonts w:ascii="Arial" w:hAnsi="Arial" w:cs="Arial"/>
          <w:sz w:val="24"/>
          <w:szCs w:val="24"/>
          <w:lang w:val="es-PR"/>
        </w:rPr>
        <w:t xml:space="preserve">“home </w:t>
      </w:r>
      <w:proofErr w:type="spellStart"/>
      <w:r w:rsidR="0082065D" w:rsidRPr="00D363EA">
        <w:rPr>
          <w:rFonts w:ascii="Arial" w:hAnsi="Arial" w:cs="Arial"/>
          <w:sz w:val="24"/>
          <w:szCs w:val="24"/>
          <w:lang w:val="es-PR"/>
        </w:rPr>
        <w:t>port</w:t>
      </w:r>
      <w:proofErr w:type="spellEnd"/>
      <w:r w:rsidR="0082065D" w:rsidRPr="00D363EA">
        <w:rPr>
          <w:rFonts w:ascii="Arial" w:hAnsi="Arial" w:cs="Arial"/>
          <w:sz w:val="24"/>
          <w:szCs w:val="24"/>
          <w:lang w:val="es-PR"/>
        </w:rPr>
        <w:t>”</w:t>
      </w:r>
      <w:r w:rsidR="008E63B6" w:rsidRPr="00D363EA">
        <w:rPr>
          <w:rFonts w:ascii="Arial" w:hAnsi="Arial" w:cs="Arial"/>
          <w:sz w:val="24"/>
          <w:szCs w:val="24"/>
          <w:lang w:val="es-PR"/>
        </w:rPr>
        <w:t xml:space="preserve"> y nuestra ciudad capital recibió a nuevas líneas de cruceros, tales como: </w:t>
      </w:r>
      <w:r w:rsidR="008E63B6" w:rsidRPr="00D363EA">
        <w:rPr>
          <w:rFonts w:ascii="Arial" w:hAnsi="Arial" w:cs="Arial"/>
          <w:i/>
          <w:sz w:val="24"/>
          <w:szCs w:val="24"/>
          <w:lang w:val="es-PR"/>
        </w:rPr>
        <w:t>MSC Divina</w:t>
      </w:r>
      <w:r w:rsidR="008E63B6" w:rsidRPr="00D363EA">
        <w:rPr>
          <w:rFonts w:ascii="Arial" w:hAnsi="Arial" w:cs="Arial"/>
          <w:sz w:val="24"/>
          <w:szCs w:val="24"/>
          <w:lang w:val="es-PR"/>
        </w:rPr>
        <w:t xml:space="preserve">, </w:t>
      </w:r>
      <w:r w:rsidR="008E63B6" w:rsidRPr="00D363EA">
        <w:rPr>
          <w:rFonts w:ascii="Arial" w:hAnsi="Arial" w:cs="Arial"/>
          <w:i/>
          <w:sz w:val="24"/>
          <w:szCs w:val="24"/>
          <w:lang w:val="es-PR"/>
        </w:rPr>
        <w:t>Qua</w:t>
      </w:r>
      <w:r w:rsidR="006261A4">
        <w:rPr>
          <w:rFonts w:ascii="Arial" w:hAnsi="Arial" w:cs="Arial"/>
          <w:i/>
          <w:sz w:val="24"/>
          <w:szCs w:val="24"/>
          <w:lang w:val="es-PR"/>
        </w:rPr>
        <w:t>n</w:t>
      </w:r>
      <w:r w:rsidR="008E63B6" w:rsidRPr="00D363EA">
        <w:rPr>
          <w:rFonts w:ascii="Arial" w:hAnsi="Arial" w:cs="Arial"/>
          <w:i/>
          <w:sz w:val="24"/>
          <w:szCs w:val="24"/>
          <w:lang w:val="es-PR"/>
        </w:rPr>
        <w:t xml:space="preserve">tum </w:t>
      </w:r>
      <w:proofErr w:type="spellStart"/>
      <w:r w:rsidR="008E63B6" w:rsidRPr="00D363EA">
        <w:rPr>
          <w:rFonts w:ascii="Arial" w:hAnsi="Arial" w:cs="Arial"/>
          <w:i/>
          <w:sz w:val="24"/>
          <w:szCs w:val="24"/>
          <w:lang w:val="es-PR"/>
        </w:rPr>
        <w:t>Class</w:t>
      </w:r>
      <w:proofErr w:type="spellEnd"/>
      <w:r w:rsidR="008E63B6" w:rsidRPr="00D363EA">
        <w:rPr>
          <w:rFonts w:ascii="Arial" w:hAnsi="Arial" w:cs="Arial"/>
          <w:sz w:val="24"/>
          <w:szCs w:val="24"/>
          <w:lang w:val="es-PR"/>
        </w:rPr>
        <w:t xml:space="preserve">, </w:t>
      </w:r>
      <w:r w:rsidR="008E63B6" w:rsidRPr="00D363EA">
        <w:rPr>
          <w:rFonts w:ascii="Arial" w:hAnsi="Arial" w:cs="Arial"/>
          <w:i/>
          <w:sz w:val="24"/>
          <w:szCs w:val="24"/>
          <w:lang w:val="es-PR"/>
        </w:rPr>
        <w:t xml:space="preserve">Oasis </w:t>
      </w:r>
      <w:proofErr w:type="spellStart"/>
      <w:r w:rsidR="008E63B6" w:rsidRPr="00D363EA">
        <w:rPr>
          <w:rFonts w:ascii="Arial" w:hAnsi="Arial" w:cs="Arial"/>
          <w:i/>
          <w:sz w:val="24"/>
          <w:szCs w:val="24"/>
          <w:lang w:val="es-PR"/>
        </w:rPr>
        <w:t>Class</w:t>
      </w:r>
      <w:proofErr w:type="spellEnd"/>
      <w:r w:rsidR="008E63B6" w:rsidRPr="00D363EA">
        <w:rPr>
          <w:rFonts w:ascii="Arial" w:hAnsi="Arial" w:cs="Arial"/>
          <w:sz w:val="24"/>
          <w:szCs w:val="24"/>
          <w:lang w:val="es-PR"/>
        </w:rPr>
        <w:t xml:space="preserve"> y </w:t>
      </w:r>
      <w:proofErr w:type="spellStart"/>
      <w:r w:rsidR="008E63B6" w:rsidRPr="00D363EA">
        <w:rPr>
          <w:rFonts w:ascii="Arial" w:hAnsi="Arial" w:cs="Arial"/>
          <w:i/>
          <w:sz w:val="24"/>
          <w:szCs w:val="24"/>
          <w:lang w:val="es-PR"/>
        </w:rPr>
        <w:t>Viking</w:t>
      </w:r>
      <w:proofErr w:type="spellEnd"/>
      <w:r w:rsidR="008E63B6" w:rsidRPr="00D363EA">
        <w:rPr>
          <w:rFonts w:ascii="Arial" w:hAnsi="Arial" w:cs="Arial"/>
          <w:i/>
          <w:sz w:val="24"/>
          <w:szCs w:val="24"/>
          <w:lang w:val="es-PR"/>
        </w:rPr>
        <w:t xml:space="preserve"> </w:t>
      </w:r>
      <w:proofErr w:type="spellStart"/>
      <w:r w:rsidR="008E63B6" w:rsidRPr="00D363EA">
        <w:rPr>
          <w:rFonts w:ascii="Arial" w:hAnsi="Arial" w:cs="Arial"/>
          <w:i/>
          <w:sz w:val="24"/>
          <w:szCs w:val="24"/>
          <w:lang w:val="es-PR"/>
        </w:rPr>
        <w:t>Cruise</w:t>
      </w:r>
      <w:r w:rsidR="008E63B6" w:rsidRPr="00D363EA">
        <w:rPr>
          <w:rFonts w:ascii="Arial" w:hAnsi="Arial" w:cs="Arial"/>
          <w:sz w:val="24"/>
          <w:szCs w:val="24"/>
          <w:lang w:val="es-PR"/>
        </w:rPr>
        <w:t>s</w:t>
      </w:r>
      <w:proofErr w:type="spellEnd"/>
      <w:r w:rsidR="008E63B6" w:rsidRPr="00D363EA">
        <w:rPr>
          <w:rFonts w:ascii="Arial" w:hAnsi="Arial" w:cs="Arial"/>
          <w:sz w:val="24"/>
          <w:szCs w:val="24"/>
          <w:lang w:val="es-PR"/>
        </w:rPr>
        <w:t xml:space="preserve">. </w:t>
      </w:r>
      <w:r w:rsidR="002A1014" w:rsidRPr="00D363EA">
        <w:rPr>
          <w:rFonts w:ascii="Arial" w:hAnsi="Arial" w:cs="Arial"/>
          <w:sz w:val="24"/>
          <w:szCs w:val="24"/>
          <w:lang w:val="es-PR"/>
        </w:rPr>
        <w:t xml:space="preserve">También </w:t>
      </w:r>
      <w:r w:rsidR="008E63B6" w:rsidRPr="00D363EA">
        <w:rPr>
          <w:rFonts w:ascii="Arial" w:hAnsi="Arial" w:cs="Arial"/>
          <w:sz w:val="24"/>
          <w:szCs w:val="24"/>
          <w:lang w:val="es-PR"/>
        </w:rPr>
        <w:t xml:space="preserve">comenzando en el invierno de 2017, </w:t>
      </w:r>
      <w:r w:rsidR="008E63B6" w:rsidRPr="00D363EA">
        <w:rPr>
          <w:rFonts w:ascii="Arial" w:hAnsi="Arial" w:cs="Arial"/>
          <w:i/>
          <w:sz w:val="24"/>
          <w:szCs w:val="24"/>
          <w:lang w:val="es-PR"/>
        </w:rPr>
        <w:t xml:space="preserve">Royal </w:t>
      </w:r>
      <w:proofErr w:type="spellStart"/>
      <w:r w:rsidR="008E63B6" w:rsidRPr="00D363EA">
        <w:rPr>
          <w:rFonts w:ascii="Arial" w:hAnsi="Arial" w:cs="Arial"/>
          <w:i/>
          <w:sz w:val="24"/>
          <w:szCs w:val="24"/>
          <w:lang w:val="es-PR"/>
        </w:rPr>
        <w:t>Caribbean</w:t>
      </w:r>
      <w:proofErr w:type="spellEnd"/>
      <w:r w:rsidR="008E63B6" w:rsidRPr="00D363EA">
        <w:rPr>
          <w:rFonts w:ascii="Arial" w:hAnsi="Arial" w:cs="Arial"/>
          <w:sz w:val="24"/>
          <w:szCs w:val="24"/>
          <w:lang w:val="es-PR"/>
        </w:rPr>
        <w:t xml:space="preserve"> y </w:t>
      </w:r>
      <w:proofErr w:type="spellStart"/>
      <w:r w:rsidR="008E63B6" w:rsidRPr="00D363EA">
        <w:rPr>
          <w:rFonts w:ascii="Arial" w:hAnsi="Arial" w:cs="Arial"/>
          <w:i/>
          <w:sz w:val="24"/>
          <w:szCs w:val="24"/>
          <w:lang w:val="es-PR"/>
        </w:rPr>
        <w:t>Holland</w:t>
      </w:r>
      <w:proofErr w:type="spellEnd"/>
      <w:r w:rsidR="008E63B6" w:rsidRPr="00D363EA">
        <w:rPr>
          <w:rFonts w:ascii="Arial" w:hAnsi="Arial" w:cs="Arial"/>
          <w:i/>
          <w:sz w:val="24"/>
          <w:szCs w:val="24"/>
          <w:lang w:val="es-PR"/>
        </w:rPr>
        <w:t xml:space="preserve"> </w:t>
      </w:r>
      <w:proofErr w:type="spellStart"/>
      <w:r w:rsidR="008E63B6" w:rsidRPr="00D363EA">
        <w:rPr>
          <w:rFonts w:ascii="Arial" w:hAnsi="Arial" w:cs="Arial"/>
          <w:i/>
          <w:sz w:val="24"/>
          <w:szCs w:val="24"/>
          <w:lang w:val="es-PR"/>
        </w:rPr>
        <w:t>America</w:t>
      </w:r>
      <w:proofErr w:type="spellEnd"/>
      <w:r w:rsidR="008E63B6" w:rsidRPr="00D363EA">
        <w:rPr>
          <w:rFonts w:ascii="Arial" w:hAnsi="Arial" w:cs="Arial"/>
          <w:sz w:val="24"/>
          <w:szCs w:val="24"/>
          <w:lang w:val="es-PR"/>
        </w:rPr>
        <w:t xml:space="preserve"> comenzarán a ofrecer servicios desde la ciudad de Ponce. </w:t>
      </w:r>
      <w:r w:rsidR="00291AA9">
        <w:rPr>
          <w:rFonts w:ascii="Arial" w:hAnsi="Arial" w:cs="Arial"/>
          <w:sz w:val="24"/>
          <w:szCs w:val="24"/>
          <w:lang w:val="es-PR"/>
        </w:rPr>
        <w:t>H</w:t>
      </w:r>
      <w:r w:rsidR="008E63B6" w:rsidRPr="00D363EA">
        <w:rPr>
          <w:rFonts w:ascii="Arial" w:hAnsi="Arial" w:cs="Arial"/>
          <w:sz w:val="24"/>
          <w:szCs w:val="24"/>
          <w:lang w:val="es-PR"/>
        </w:rPr>
        <w:t xml:space="preserve">emos escuchado sobre el número récord de </w:t>
      </w:r>
      <w:r w:rsidR="008C225D" w:rsidRPr="00D363EA">
        <w:rPr>
          <w:rFonts w:ascii="Arial" w:hAnsi="Arial" w:cs="Arial"/>
          <w:sz w:val="24"/>
          <w:szCs w:val="24"/>
          <w:lang w:val="es-PR"/>
        </w:rPr>
        <w:t>un millón quinientos mil (1</w:t>
      </w:r>
      <w:proofErr w:type="gramStart"/>
      <w:r w:rsidR="008C225D" w:rsidRPr="00D363EA">
        <w:rPr>
          <w:rFonts w:ascii="Arial" w:hAnsi="Arial" w:cs="Arial"/>
          <w:sz w:val="24"/>
          <w:szCs w:val="24"/>
          <w:lang w:val="es-PR"/>
        </w:rPr>
        <w:t>,500,000</w:t>
      </w:r>
      <w:proofErr w:type="gramEnd"/>
      <w:r w:rsidR="008C225D" w:rsidRPr="00D363EA">
        <w:rPr>
          <w:rFonts w:ascii="Arial" w:hAnsi="Arial" w:cs="Arial"/>
          <w:sz w:val="24"/>
          <w:szCs w:val="24"/>
          <w:lang w:val="es-PR"/>
        </w:rPr>
        <w:t xml:space="preserve">) </w:t>
      </w:r>
      <w:r w:rsidR="008E63B6" w:rsidRPr="00D363EA">
        <w:rPr>
          <w:rFonts w:ascii="Arial" w:hAnsi="Arial" w:cs="Arial"/>
          <w:sz w:val="24"/>
          <w:szCs w:val="24"/>
          <w:lang w:val="es-PR"/>
        </w:rPr>
        <w:t xml:space="preserve">pasajeros de cruceros que recibimos en 2015. Esta cifra representó un aumento de </w:t>
      </w:r>
      <w:r w:rsidR="008C225D" w:rsidRPr="00D363EA">
        <w:rPr>
          <w:rFonts w:ascii="Arial" w:hAnsi="Arial" w:cs="Arial"/>
          <w:sz w:val="24"/>
          <w:szCs w:val="24"/>
          <w:lang w:val="es-PR"/>
        </w:rPr>
        <w:t xml:space="preserve">cincuenta </w:t>
      </w:r>
      <w:proofErr w:type="spellStart"/>
      <w:r w:rsidR="008C225D" w:rsidRPr="00D363EA">
        <w:rPr>
          <w:rFonts w:ascii="Arial" w:hAnsi="Arial" w:cs="Arial"/>
          <w:sz w:val="24"/>
          <w:szCs w:val="24"/>
          <w:lang w:val="es-PR"/>
        </w:rPr>
        <w:t>porciento</w:t>
      </w:r>
      <w:proofErr w:type="spellEnd"/>
      <w:r w:rsidR="008C225D" w:rsidRPr="00D363EA">
        <w:rPr>
          <w:rFonts w:ascii="Arial" w:hAnsi="Arial" w:cs="Arial"/>
          <w:sz w:val="24"/>
          <w:szCs w:val="24"/>
          <w:lang w:val="es-PR"/>
        </w:rPr>
        <w:t xml:space="preserve"> (</w:t>
      </w:r>
      <w:r w:rsidR="008E63B6" w:rsidRPr="00D363EA">
        <w:rPr>
          <w:rFonts w:ascii="Arial" w:hAnsi="Arial" w:cs="Arial"/>
          <w:sz w:val="24"/>
          <w:szCs w:val="24"/>
          <w:lang w:val="es-PR"/>
        </w:rPr>
        <w:t>50%</w:t>
      </w:r>
      <w:r w:rsidR="008C225D" w:rsidRPr="00D363EA">
        <w:rPr>
          <w:rFonts w:ascii="Arial" w:hAnsi="Arial" w:cs="Arial"/>
          <w:sz w:val="24"/>
          <w:szCs w:val="24"/>
          <w:lang w:val="es-PR"/>
        </w:rPr>
        <w:t>)</w:t>
      </w:r>
      <w:r w:rsidR="008E63B6" w:rsidRPr="00D363EA">
        <w:rPr>
          <w:rFonts w:ascii="Arial" w:hAnsi="Arial" w:cs="Arial"/>
          <w:sz w:val="24"/>
          <w:szCs w:val="24"/>
          <w:lang w:val="es-PR"/>
        </w:rPr>
        <w:t xml:space="preserve"> en dos </w:t>
      </w:r>
      <w:r w:rsidR="008C225D" w:rsidRPr="00D363EA">
        <w:rPr>
          <w:rFonts w:ascii="Arial" w:hAnsi="Arial" w:cs="Arial"/>
          <w:sz w:val="24"/>
          <w:szCs w:val="24"/>
          <w:lang w:val="es-PR"/>
        </w:rPr>
        <w:t xml:space="preserve">(2) </w:t>
      </w:r>
      <w:r w:rsidR="008E63B6" w:rsidRPr="00D363EA">
        <w:rPr>
          <w:rFonts w:ascii="Arial" w:hAnsi="Arial" w:cs="Arial"/>
          <w:sz w:val="24"/>
          <w:szCs w:val="24"/>
          <w:lang w:val="es-PR"/>
        </w:rPr>
        <w:t xml:space="preserve">años. </w:t>
      </w:r>
    </w:p>
    <w:p w:rsidR="0011282B" w:rsidRDefault="00AB1254" w:rsidP="00912710">
      <w:pPr>
        <w:spacing w:after="240"/>
        <w:jc w:val="both"/>
        <w:rPr>
          <w:rFonts w:ascii="Arial" w:hAnsi="Arial" w:cs="Arial"/>
          <w:sz w:val="24"/>
          <w:szCs w:val="24"/>
          <w:lang w:val="es-PR"/>
        </w:rPr>
      </w:pPr>
      <w:r w:rsidRPr="00D363EA">
        <w:rPr>
          <w:rFonts w:ascii="Arial" w:hAnsi="Arial" w:cs="Arial"/>
          <w:sz w:val="24"/>
          <w:szCs w:val="24"/>
          <w:lang w:val="es-PR"/>
        </w:rPr>
        <w:t>Por otro lado, para</w:t>
      </w:r>
      <w:r w:rsidR="00DC344D" w:rsidRPr="00D363EA">
        <w:rPr>
          <w:rFonts w:ascii="Arial" w:hAnsi="Arial" w:cs="Arial"/>
          <w:sz w:val="24"/>
          <w:szCs w:val="24"/>
          <w:lang w:val="es-PR"/>
        </w:rPr>
        <w:t xml:space="preserve"> julio de 2016, alcanzamos la meta de </w:t>
      </w:r>
      <w:r w:rsidR="008C225D" w:rsidRPr="00D363EA">
        <w:rPr>
          <w:rFonts w:ascii="Arial" w:hAnsi="Arial" w:cs="Arial"/>
          <w:sz w:val="24"/>
          <w:szCs w:val="24"/>
          <w:lang w:val="es-PR"/>
        </w:rPr>
        <w:t>quince mil (</w:t>
      </w:r>
      <w:r w:rsidR="00DC344D" w:rsidRPr="00D363EA">
        <w:rPr>
          <w:rFonts w:ascii="Arial" w:hAnsi="Arial" w:cs="Arial"/>
          <w:sz w:val="24"/>
          <w:szCs w:val="24"/>
          <w:lang w:val="es-PR"/>
        </w:rPr>
        <w:t>15,000</w:t>
      </w:r>
      <w:r w:rsidR="008C225D" w:rsidRPr="00D363EA">
        <w:rPr>
          <w:rFonts w:ascii="Arial" w:hAnsi="Arial" w:cs="Arial"/>
          <w:sz w:val="24"/>
          <w:szCs w:val="24"/>
          <w:lang w:val="es-PR"/>
        </w:rPr>
        <w:t>)</w:t>
      </w:r>
      <w:r w:rsidR="00DC344D" w:rsidRPr="00D363EA">
        <w:rPr>
          <w:rFonts w:ascii="Arial" w:hAnsi="Arial" w:cs="Arial"/>
          <w:sz w:val="24"/>
          <w:szCs w:val="24"/>
          <w:lang w:val="es-PR"/>
        </w:rPr>
        <w:t xml:space="preserve"> habitaciones endosadas, cerca de </w:t>
      </w:r>
      <w:r w:rsidR="008C225D" w:rsidRPr="00D363EA">
        <w:rPr>
          <w:rFonts w:ascii="Arial" w:hAnsi="Arial" w:cs="Arial"/>
          <w:sz w:val="24"/>
          <w:szCs w:val="24"/>
          <w:lang w:val="es-PR"/>
        </w:rPr>
        <w:t>mil (</w:t>
      </w:r>
      <w:r w:rsidR="00DC344D" w:rsidRPr="00D363EA">
        <w:rPr>
          <w:rFonts w:ascii="Arial" w:hAnsi="Arial" w:cs="Arial"/>
          <w:sz w:val="24"/>
          <w:szCs w:val="24"/>
          <w:lang w:val="es-PR"/>
        </w:rPr>
        <w:t>1,000</w:t>
      </w:r>
      <w:r w:rsidR="008C225D" w:rsidRPr="00D363EA">
        <w:rPr>
          <w:rFonts w:ascii="Arial" w:hAnsi="Arial" w:cs="Arial"/>
          <w:sz w:val="24"/>
          <w:szCs w:val="24"/>
          <w:lang w:val="es-PR"/>
        </w:rPr>
        <w:t>)</w:t>
      </w:r>
      <w:r w:rsidR="00DC344D" w:rsidRPr="00D363EA">
        <w:rPr>
          <w:rFonts w:ascii="Arial" w:hAnsi="Arial" w:cs="Arial"/>
          <w:sz w:val="24"/>
          <w:szCs w:val="24"/>
          <w:lang w:val="es-PR"/>
        </w:rPr>
        <w:t xml:space="preserve"> habitaciones adicionales en comparación con 2012.</w:t>
      </w:r>
      <w:r w:rsidR="003133D1" w:rsidRPr="00D363EA">
        <w:rPr>
          <w:rFonts w:ascii="Arial" w:hAnsi="Arial" w:cs="Arial"/>
          <w:sz w:val="24"/>
          <w:szCs w:val="24"/>
          <w:lang w:val="es-PR"/>
        </w:rPr>
        <w:t xml:space="preserve"> </w:t>
      </w:r>
      <w:r w:rsidR="00DC344D" w:rsidRPr="00D363EA">
        <w:rPr>
          <w:rFonts w:ascii="Arial" w:hAnsi="Arial" w:cs="Arial"/>
          <w:sz w:val="24"/>
          <w:szCs w:val="24"/>
          <w:lang w:val="es-PR"/>
        </w:rPr>
        <w:t xml:space="preserve">Las remodelaciones, ampliaciones e inauguraciones de nuevas facilidades desde 2013 han generado </w:t>
      </w:r>
      <w:r w:rsidR="008C225D" w:rsidRPr="00D363EA">
        <w:rPr>
          <w:rFonts w:ascii="Arial" w:hAnsi="Arial" w:cs="Arial"/>
          <w:sz w:val="24"/>
          <w:szCs w:val="24"/>
          <w:lang w:val="es-PR"/>
        </w:rPr>
        <w:t>dos mil trescientos (</w:t>
      </w:r>
      <w:r w:rsidR="00DC344D" w:rsidRPr="00D363EA">
        <w:rPr>
          <w:rFonts w:ascii="Arial" w:hAnsi="Arial" w:cs="Arial"/>
          <w:sz w:val="24"/>
          <w:szCs w:val="24"/>
          <w:lang w:val="es-PR"/>
        </w:rPr>
        <w:t>2,300</w:t>
      </w:r>
      <w:r w:rsidR="008C225D" w:rsidRPr="00D363EA">
        <w:rPr>
          <w:rFonts w:ascii="Arial" w:hAnsi="Arial" w:cs="Arial"/>
          <w:sz w:val="24"/>
          <w:szCs w:val="24"/>
          <w:lang w:val="es-PR"/>
        </w:rPr>
        <w:t>)</w:t>
      </w:r>
      <w:r w:rsidR="00DC344D" w:rsidRPr="00D363EA">
        <w:rPr>
          <w:rFonts w:ascii="Arial" w:hAnsi="Arial" w:cs="Arial"/>
          <w:sz w:val="24"/>
          <w:szCs w:val="24"/>
          <w:lang w:val="es-PR"/>
        </w:rPr>
        <w:t xml:space="preserve"> empleos directos en la industria.</w:t>
      </w:r>
      <w:r w:rsidR="00527DCB" w:rsidRPr="00D363EA">
        <w:rPr>
          <w:rFonts w:ascii="Arial" w:hAnsi="Arial" w:cs="Arial"/>
          <w:sz w:val="24"/>
          <w:szCs w:val="24"/>
          <w:lang w:val="es-PR"/>
        </w:rPr>
        <w:t xml:space="preserve"> </w:t>
      </w:r>
      <w:r w:rsidR="00B911D9">
        <w:rPr>
          <w:rFonts w:ascii="Arial" w:hAnsi="Arial" w:cs="Arial"/>
          <w:sz w:val="24"/>
          <w:szCs w:val="24"/>
          <w:lang w:val="es-PR"/>
        </w:rPr>
        <w:t>P</w:t>
      </w:r>
      <w:r w:rsidR="00A83750" w:rsidRPr="00D363EA">
        <w:rPr>
          <w:rFonts w:ascii="Arial" w:hAnsi="Arial" w:cs="Arial"/>
          <w:sz w:val="24"/>
          <w:szCs w:val="24"/>
          <w:lang w:val="es-PR"/>
        </w:rPr>
        <w:t xml:space="preserve">ara </w:t>
      </w:r>
      <w:r w:rsidR="008E63B6" w:rsidRPr="00D363EA">
        <w:rPr>
          <w:rFonts w:ascii="Arial" w:hAnsi="Arial" w:cs="Arial"/>
          <w:sz w:val="24"/>
          <w:szCs w:val="24"/>
          <w:lang w:val="es-PR"/>
        </w:rPr>
        <w:t>crecer</w:t>
      </w:r>
      <w:r w:rsidR="00A83750" w:rsidRPr="00D363EA">
        <w:rPr>
          <w:rFonts w:ascii="Arial" w:hAnsi="Arial" w:cs="Arial"/>
          <w:sz w:val="24"/>
          <w:szCs w:val="24"/>
          <w:lang w:val="es-PR"/>
        </w:rPr>
        <w:t xml:space="preserve"> como destino </w:t>
      </w:r>
      <w:r w:rsidR="00A83750" w:rsidRPr="00D363EA">
        <w:rPr>
          <w:rFonts w:ascii="Arial" w:hAnsi="Arial" w:cs="Arial"/>
          <w:sz w:val="24"/>
          <w:szCs w:val="24"/>
          <w:lang w:val="es-PR"/>
        </w:rPr>
        <w:lastRenderedPageBreak/>
        <w:t>a nivel mundial</w:t>
      </w:r>
      <w:r w:rsidR="008E63B6" w:rsidRPr="00D363EA">
        <w:rPr>
          <w:rFonts w:ascii="Arial" w:hAnsi="Arial" w:cs="Arial"/>
          <w:sz w:val="24"/>
          <w:szCs w:val="24"/>
          <w:lang w:val="es-PR"/>
        </w:rPr>
        <w:t xml:space="preserve">, </w:t>
      </w:r>
      <w:r w:rsidR="00A83750" w:rsidRPr="00D363EA">
        <w:rPr>
          <w:rFonts w:ascii="Arial" w:hAnsi="Arial" w:cs="Arial"/>
          <w:sz w:val="24"/>
          <w:szCs w:val="24"/>
          <w:lang w:val="es-PR"/>
        </w:rPr>
        <w:t>es menester mantenernos a la vanguardia de las</w:t>
      </w:r>
      <w:r w:rsidR="004F7AE2">
        <w:rPr>
          <w:rFonts w:ascii="Arial" w:hAnsi="Arial" w:cs="Arial"/>
          <w:sz w:val="24"/>
          <w:szCs w:val="24"/>
          <w:lang w:val="es-PR"/>
        </w:rPr>
        <w:t xml:space="preserve"> tendencias en esta industria. </w:t>
      </w:r>
      <w:r w:rsidR="008E63B6" w:rsidRPr="00D363EA">
        <w:rPr>
          <w:rFonts w:ascii="Arial" w:hAnsi="Arial" w:cs="Arial"/>
          <w:sz w:val="24"/>
          <w:szCs w:val="24"/>
          <w:lang w:val="es-PR"/>
        </w:rPr>
        <w:t>P</w:t>
      </w:r>
      <w:r w:rsidR="00A83750" w:rsidRPr="00D363EA">
        <w:rPr>
          <w:rFonts w:ascii="Arial" w:hAnsi="Arial" w:cs="Arial"/>
          <w:sz w:val="24"/>
          <w:szCs w:val="24"/>
          <w:lang w:val="es-PR"/>
        </w:rPr>
        <w:t>ara log</w:t>
      </w:r>
      <w:r w:rsidR="00782BE8" w:rsidRPr="00D363EA">
        <w:rPr>
          <w:rFonts w:ascii="Arial" w:hAnsi="Arial" w:cs="Arial"/>
          <w:sz w:val="24"/>
          <w:szCs w:val="24"/>
          <w:lang w:val="es-PR"/>
        </w:rPr>
        <w:t>r</w:t>
      </w:r>
      <w:r w:rsidR="00A83750" w:rsidRPr="00D363EA">
        <w:rPr>
          <w:rFonts w:ascii="Arial" w:hAnsi="Arial" w:cs="Arial"/>
          <w:sz w:val="24"/>
          <w:szCs w:val="24"/>
          <w:lang w:val="es-PR"/>
        </w:rPr>
        <w:t xml:space="preserve">arlo, </w:t>
      </w:r>
      <w:r w:rsidR="006E0950" w:rsidRPr="00D363EA">
        <w:rPr>
          <w:rFonts w:ascii="Arial" w:hAnsi="Arial" w:cs="Arial"/>
          <w:sz w:val="24"/>
          <w:szCs w:val="24"/>
          <w:lang w:val="es-PR"/>
        </w:rPr>
        <w:t>revisamos nuestro</w:t>
      </w:r>
      <w:r w:rsidR="008E63B6" w:rsidRPr="00D363EA">
        <w:rPr>
          <w:rFonts w:ascii="Arial" w:hAnsi="Arial" w:cs="Arial"/>
          <w:sz w:val="24"/>
          <w:szCs w:val="24"/>
          <w:lang w:val="es-PR"/>
        </w:rPr>
        <w:t xml:space="preserve"> Reglamento de Requisitos Mínimos </w:t>
      </w:r>
      <w:r w:rsidR="006E0950" w:rsidRPr="00D363EA">
        <w:rPr>
          <w:rFonts w:ascii="Arial" w:hAnsi="Arial" w:cs="Arial"/>
          <w:sz w:val="24"/>
          <w:szCs w:val="24"/>
          <w:lang w:val="es-PR"/>
        </w:rPr>
        <w:t xml:space="preserve">de Hospederías </w:t>
      </w:r>
      <w:r w:rsidR="008E63B6" w:rsidRPr="00D363EA">
        <w:rPr>
          <w:rFonts w:ascii="Arial" w:hAnsi="Arial" w:cs="Arial"/>
          <w:sz w:val="24"/>
          <w:szCs w:val="24"/>
          <w:lang w:val="es-PR"/>
        </w:rPr>
        <w:t xml:space="preserve">para crear nuevas categorías como pequeñas hospederías, posadas, propiedades de alquiler a corto plazo, </w:t>
      </w:r>
      <w:proofErr w:type="spellStart"/>
      <w:r w:rsidR="008E63B6" w:rsidRPr="00D363EA">
        <w:rPr>
          <w:rFonts w:ascii="Arial" w:hAnsi="Arial" w:cs="Arial"/>
          <w:i/>
          <w:sz w:val="24"/>
          <w:szCs w:val="24"/>
          <w:lang w:val="es-PR"/>
        </w:rPr>
        <w:t>Bed</w:t>
      </w:r>
      <w:proofErr w:type="spellEnd"/>
      <w:r w:rsidR="00A83750" w:rsidRPr="00D363EA">
        <w:rPr>
          <w:rFonts w:ascii="Arial" w:hAnsi="Arial" w:cs="Arial"/>
          <w:i/>
          <w:sz w:val="24"/>
          <w:szCs w:val="24"/>
          <w:lang w:val="es-PR"/>
        </w:rPr>
        <w:t xml:space="preserve"> &amp; </w:t>
      </w:r>
      <w:proofErr w:type="spellStart"/>
      <w:r w:rsidR="00A83750" w:rsidRPr="00D363EA">
        <w:rPr>
          <w:rFonts w:ascii="Arial" w:hAnsi="Arial" w:cs="Arial"/>
          <w:i/>
          <w:sz w:val="24"/>
          <w:szCs w:val="24"/>
          <w:lang w:val="es-PR"/>
        </w:rPr>
        <w:t>Breakfast</w:t>
      </w:r>
      <w:proofErr w:type="spellEnd"/>
      <w:r w:rsidR="00A83750" w:rsidRPr="00D363EA">
        <w:rPr>
          <w:rFonts w:ascii="Arial" w:hAnsi="Arial" w:cs="Arial"/>
          <w:i/>
          <w:sz w:val="24"/>
          <w:szCs w:val="24"/>
          <w:lang w:val="es-PR"/>
        </w:rPr>
        <w:t xml:space="preserve"> </w:t>
      </w:r>
      <w:r w:rsidR="00A83750" w:rsidRPr="00D363EA">
        <w:rPr>
          <w:rFonts w:ascii="Arial" w:hAnsi="Arial" w:cs="Arial"/>
          <w:sz w:val="24"/>
          <w:szCs w:val="24"/>
          <w:lang w:val="es-PR"/>
        </w:rPr>
        <w:t>(“B&amp;B”)</w:t>
      </w:r>
      <w:r w:rsidR="008E63B6" w:rsidRPr="00D363EA">
        <w:rPr>
          <w:rFonts w:ascii="Arial" w:hAnsi="Arial" w:cs="Arial"/>
          <w:sz w:val="24"/>
          <w:szCs w:val="24"/>
          <w:lang w:val="es-PR"/>
        </w:rPr>
        <w:t xml:space="preserve"> y hoteles eco</w:t>
      </w:r>
      <w:r w:rsidR="00025615">
        <w:rPr>
          <w:rFonts w:ascii="Arial" w:hAnsi="Arial" w:cs="Arial"/>
          <w:sz w:val="24"/>
          <w:szCs w:val="24"/>
          <w:lang w:val="es-PR"/>
        </w:rPr>
        <w:t>-</w:t>
      </w:r>
      <w:r w:rsidR="008E63B6" w:rsidRPr="00D363EA">
        <w:rPr>
          <w:rFonts w:ascii="Arial" w:hAnsi="Arial" w:cs="Arial"/>
          <w:sz w:val="24"/>
          <w:szCs w:val="24"/>
          <w:lang w:val="es-PR"/>
        </w:rPr>
        <w:t xml:space="preserve">amigables. En los pasados tres </w:t>
      </w:r>
      <w:r w:rsidR="005A72D2" w:rsidRPr="00D363EA">
        <w:rPr>
          <w:rFonts w:ascii="Arial" w:hAnsi="Arial" w:cs="Arial"/>
          <w:sz w:val="24"/>
          <w:szCs w:val="24"/>
          <w:lang w:val="es-PR"/>
        </w:rPr>
        <w:t xml:space="preserve">(3) </w:t>
      </w:r>
      <w:r w:rsidR="008E63B6" w:rsidRPr="00D363EA">
        <w:rPr>
          <w:rFonts w:ascii="Arial" w:hAnsi="Arial" w:cs="Arial"/>
          <w:sz w:val="24"/>
          <w:szCs w:val="24"/>
          <w:lang w:val="es-PR"/>
        </w:rPr>
        <w:t>años le hemos dado la bienvenida a nuevas ca</w:t>
      </w:r>
      <w:r w:rsidR="00A83750" w:rsidRPr="00D363EA">
        <w:rPr>
          <w:rFonts w:ascii="Arial" w:hAnsi="Arial" w:cs="Arial"/>
          <w:sz w:val="24"/>
          <w:szCs w:val="24"/>
          <w:lang w:val="es-PR"/>
        </w:rPr>
        <w:t xml:space="preserve">denas de hoteles, incluyendo </w:t>
      </w:r>
      <w:r w:rsidR="005A72D2" w:rsidRPr="00D363EA">
        <w:rPr>
          <w:rFonts w:ascii="Arial" w:hAnsi="Arial" w:cs="Arial"/>
          <w:sz w:val="24"/>
          <w:szCs w:val="24"/>
          <w:lang w:val="es-PR"/>
        </w:rPr>
        <w:t>cuatro (</w:t>
      </w:r>
      <w:r w:rsidR="00A83750" w:rsidRPr="00D363EA">
        <w:rPr>
          <w:rFonts w:ascii="Arial" w:hAnsi="Arial" w:cs="Arial"/>
          <w:sz w:val="24"/>
          <w:szCs w:val="24"/>
          <w:lang w:val="es-PR"/>
        </w:rPr>
        <w:t>4</w:t>
      </w:r>
      <w:r w:rsidR="005A72D2" w:rsidRPr="00D363EA">
        <w:rPr>
          <w:rFonts w:ascii="Arial" w:hAnsi="Arial" w:cs="Arial"/>
          <w:sz w:val="24"/>
          <w:szCs w:val="24"/>
          <w:lang w:val="es-PR"/>
        </w:rPr>
        <w:t>)</w:t>
      </w:r>
      <w:r w:rsidR="00A83750" w:rsidRPr="00D363EA">
        <w:rPr>
          <w:rFonts w:ascii="Arial" w:hAnsi="Arial" w:cs="Arial"/>
          <w:sz w:val="24"/>
          <w:szCs w:val="24"/>
          <w:lang w:val="es-PR"/>
        </w:rPr>
        <w:t xml:space="preserve"> h</w:t>
      </w:r>
      <w:r w:rsidR="008E63B6" w:rsidRPr="00D363EA">
        <w:rPr>
          <w:rFonts w:ascii="Arial" w:hAnsi="Arial" w:cs="Arial"/>
          <w:sz w:val="24"/>
          <w:szCs w:val="24"/>
          <w:lang w:val="es-PR"/>
        </w:rPr>
        <w:t xml:space="preserve">oteles </w:t>
      </w:r>
      <w:r w:rsidR="008E63B6" w:rsidRPr="00D363EA">
        <w:rPr>
          <w:rFonts w:ascii="Arial" w:hAnsi="Arial" w:cs="Arial"/>
          <w:i/>
          <w:sz w:val="24"/>
          <w:szCs w:val="24"/>
          <w:lang w:val="es-PR"/>
        </w:rPr>
        <w:t>Hyatt</w:t>
      </w:r>
      <w:r w:rsidR="008E63B6" w:rsidRPr="00D363EA">
        <w:rPr>
          <w:rFonts w:ascii="Arial" w:hAnsi="Arial" w:cs="Arial"/>
          <w:sz w:val="24"/>
          <w:szCs w:val="24"/>
          <w:lang w:val="es-PR"/>
        </w:rPr>
        <w:t xml:space="preserve">, </w:t>
      </w:r>
      <w:r w:rsidR="008E63B6" w:rsidRPr="00D363EA">
        <w:rPr>
          <w:rFonts w:ascii="Arial" w:hAnsi="Arial" w:cs="Arial"/>
          <w:i/>
          <w:sz w:val="24"/>
          <w:szCs w:val="24"/>
          <w:lang w:val="es-PR"/>
        </w:rPr>
        <w:t xml:space="preserve">AC </w:t>
      </w:r>
      <w:proofErr w:type="spellStart"/>
      <w:r w:rsidR="008E63B6" w:rsidRPr="00D363EA">
        <w:rPr>
          <w:rFonts w:ascii="Arial" w:hAnsi="Arial" w:cs="Arial"/>
          <w:i/>
          <w:sz w:val="24"/>
          <w:szCs w:val="24"/>
          <w:lang w:val="es-PR"/>
        </w:rPr>
        <w:t>Hotels</w:t>
      </w:r>
      <w:proofErr w:type="spellEnd"/>
      <w:r w:rsidR="008E63B6" w:rsidRPr="00D363EA">
        <w:rPr>
          <w:rFonts w:ascii="Arial" w:hAnsi="Arial" w:cs="Arial"/>
          <w:i/>
          <w:sz w:val="24"/>
          <w:szCs w:val="24"/>
          <w:lang w:val="es-PR"/>
        </w:rPr>
        <w:t xml:space="preserve"> de </w:t>
      </w:r>
      <w:proofErr w:type="spellStart"/>
      <w:r w:rsidR="008E63B6" w:rsidRPr="00D363EA">
        <w:rPr>
          <w:rFonts w:ascii="Arial" w:hAnsi="Arial" w:cs="Arial"/>
          <w:i/>
          <w:sz w:val="24"/>
          <w:szCs w:val="24"/>
          <w:lang w:val="es-PR"/>
        </w:rPr>
        <w:t>Marriott</w:t>
      </w:r>
      <w:proofErr w:type="spellEnd"/>
      <w:r w:rsidR="008E63B6" w:rsidRPr="00D363EA">
        <w:rPr>
          <w:rFonts w:ascii="Arial" w:hAnsi="Arial" w:cs="Arial"/>
          <w:sz w:val="24"/>
          <w:szCs w:val="24"/>
          <w:lang w:val="es-PR"/>
        </w:rPr>
        <w:t>, y otros que llegar</w:t>
      </w:r>
      <w:r w:rsidR="00B911D9">
        <w:rPr>
          <w:rFonts w:ascii="Arial" w:hAnsi="Arial" w:cs="Arial"/>
          <w:sz w:val="24"/>
          <w:szCs w:val="24"/>
          <w:lang w:val="es-PR"/>
        </w:rPr>
        <w:t>án</w:t>
      </w:r>
      <w:r w:rsidR="008E63B6" w:rsidRPr="00D363EA">
        <w:rPr>
          <w:rFonts w:ascii="Arial" w:hAnsi="Arial" w:cs="Arial"/>
          <w:sz w:val="24"/>
          <w:szCs w:val="24"/>
          <w:lang w:val="es-PR"/>
        </w:rPr>
        <w:t xml:space="preserve"> al mercado local. Además, lanzamos dos </w:t>
      </w:r>
      <w:r w:rsidR="005A72D2" w:rsidRPr="00D363EA">
        <w:rPr>
          <w:rFonts w:ascii="Arial" w:hAnsi="Arial" w:cs="Arial"/>
          <w:sz w:val="24"/>
          <w:szCs w:val="24"/>
          <w:lang w:val="es-PR"/>
        </w:rPr>
        <w:t xml:space="preserve">(2) </w:t>
      </w:r>
      <w:r w:rsidR="008E63B6" w:rsidRPr="00D363EA">
        <w:rPr>
          <w:rFonts w:ascii="Arial" w:hAnsi="Arial" w:cs="Arial"/>
          <w:sz w:val="24"/>
          <w:szCs w:val="24"/>
          <w:lang w:val="es-PR"/>
        </w:rPr>
        <w:t>nuev</w:t>
      </w:r>
      <w:r w:rsidR="00DC344D" w:rsidRPr="00D363EA">
        <w:rPr>
          <w:rFonts w:ascii="Arial" w:hAnsi="Arial" w:cs="Arial"/>
          <w:sz w:val="24"/>
          <w:szCs w:val="24"/>
          <w:lang w:val="es-PR"/>
        </w:rPr>
        <w:t>os productos</w:t>
      </w:r>
      <w:r w:rsidR="00025615">
        <w:rPr>
          <w:rFonts w:ascii="Arial" w:hAnsi="Arial" w:cs="Arial"/>
          <w:sz w:val="24"/>
          <w:szCs w:val="24"/>
          <w:lang w:val="es-PR"/>
        </w:rPr>
        <w:t>:</w:t>
      </w:r>
      <w:r w:rsidR="00DC344D" w:rsidRPr="00D363EA">
        <w:rPr>
          <w:rFonts w:ascii="Arial" w:hAnsi="Arial" w:cs="Arial"/>
          <w:sz w:val="24"/>
          <w:szCs w:val="24"/>
          <w:lang w:val="es-PR"/>
        </w:rPr>
        <w:t xml:space="preserve"> los programas de B&amp;B </w:t>
      </w:r>
      <w:r w:rsidR="000129E8">
        <w:rPr>
          <w:rFonts w:ascii="Arial" w:hAnsi="Arial" w:cs="Arial"/>
          <w:sz w:val="24"/>
          <w:szCs w:val="24"/>
          <w:lang w:val="es-PR"/>
        </w:rPr>
        <w:t xml:space="preserve">y las Posadas de Puerto Rico. </w:t>
      </w:r>
      <w:r w:rsidR="00A5592A" w:rsidRPr="00D363EA">
        <w:rPr>
          <w:rFonts w:ascii="Arial" w:hAnsi="Arial" w:cs="Arial"/>
          <w:sz w:val="24"/>
          <w:szCs w:val="24"/>
          <w:lang w:val="es-PR"/>
        </w:rPr>
        <w:t xml:space="preserve">Los resultados hablan por sí solos: ¡el ADR ha incrementado en un </w:t>
      </w:r>
      <w:r w:rsidR="00A5592A" w:rsidRPr="00914604">
        <w:rPr>
          <w:rFonts w:ascii="Arial" w:hAnsi="Arial" w:cs="Arial"/>
          <w:sz w:val="24"/>
          <w:szCs w:val="24"/>
          <w:lang w:val="es-PR"/>
        </w:rPr>
        <w:t xml:space="preserve">veintisiete </w:t>
      </w:r>
      <w:proofErr w:type="spellStart"/>
      <w:r w:rsidR="00A5592A" w:rsidRPr="00914604">
        <w:rPr>
          <w:rFonts w:ascii="Arial" w:hAnsi="Arial" w:cs="Arial"/>
          <w:sz w:val="24"/>
          <w:szCs w:val="24"/>
          <w:lang w:val="es-PR"/>
        </w:rPr>
        <w:t>por</w:t>
      </w:r>
      <w:r w:rsidR="0011282B" w:rsidRPr="00914604">
        <w:rPr>
          <w:rFonts w:ascii="Arial" w:hAnsi="Arial" w:cs="Arial"/>
          <w:sz w:val="24"/>
          <w:szCs w:val="24"/>
          <w:lang w:val="es-PR"/>
        </w:rPr>
        <w:t>ciento</w:t>
      </w:r>
      <w:proofErr w:type="spellEnd"/>
      <w:r w:rsidR="0011282B" w:rsidRPr="00914604">
        <w:rPr>
          <w:rFonts w:ascii="Arial" w:hAnsi="Arial" w:cs="Arial"/>
          <w:sz w:val="24"/>
          <w:szCs w:val="24"/>
          <w:lang w:val="es-PR"/>
        </w:rPr>
        <w:t xml:space="preserve"> (27%) en tres (3) años! </w:t>
      </w:r>
      <w:r w:rsidR="00E31965" w:rsidRPr="00E31965">
        <w:rPr>
          <w:rFonts w:ascii="Arial" w:hAnsi="Arial" w:cs="Arial"/>
          <w:sz w:val="24"/>
          <w:szCs w:val="24"/>
          <w:lang w:val="es-PR"/>
        </w:rPr>
        <w:t xml:space="preserve">También </w:t>
      </w:r>
      <w:r w:rsidR="000D2676" w:rsidRPr="00E31965">
        <w:rPr>
          <w:rFonts w:ascii="Arial" w:hAnsi="Arial" w:cs="Arial"/>
          <w:sz w:val="24"/>
          <w:szCs w:val="24"/>
          <w:lang w:val="es-PR"/>
        </w:rPr>
        <w:t xml:space="preserve">hemos capitalizado en nuestra diversidad para desarrollar nuevos </w:t>
      </w:r>
      <w:r w:rsidR="000D2676" w:rsidRPr="00E31965">
        <w:rPr>
          <w:rFonts w:ascii="Arial" w:hAnsi="Arial" w:cs="Arial"/>
          <w:b/>
          <w:sz w:val="24"/>
          <w:szCs w:val="24"/>
          <w:lang w:val="es-PR"/>
        </w:rPr>
        <w:t>mercados nichos</w:t>
      </w:r>
      <w:r w:rsidR="000D2676" w:rsidRPr="00E31965">
        <w:rPr>
          <w:rFonts w:ascii="Arial" w:hAnsi="Arial" w:cs="Arial"/>
          <w:sz w:val="24"/>
          <w:szCs w:val="24"/>
          <w:lang w:val="es-PR"/>
        </w:rPr>
        <w:t>, especialmente en los segmentos de lujo, bodas de destino, gastronomía y turismo médico.</w:t>
      </w:r>
      <w:r w:rsidR="000D2676" w:rsidRPr="007D4996">
        <w:rPr>
          <w:rFonts w:ascii="Arial" w:hAnsi="Arial" w:cs="Arial"/>
          <w:sz w:val="24"/>
          <w:szCs w:val="24"/>
          <w:lang w:val="es-PR"/>
        </w:rPr>
        <w:t xml:space="preserve"> Hemos creado varias rutas turísticas nuevas: 1) la Ruta Religiosa de San Juan Bautista en el Viejo San Juan; 2) la Ruta Religiosa de Porta del Sol Sagrado; 3) la Ruta Taína; y 4) las Rutas de la Salsa en San Juan y Santurce, así como la ruta “Salsa es Ponce”. </w:t>
      </w:r>
      <w:r w:rsidR="0069758B">
        <w:rPr>
          <w:rFonts w:ascii="Arial" w:hAnsi="Arial" w:cs="Arial"/>
          <w:sz w:val="24"/>
          <w:szCs w:val="24"/>
          <w:lang w:val="es-PR"/>
        </w:rPr>
        <w:t xml:space="preserve"> </w:t>
      </w:r>
      <w:r w:rsidR="00B911D9">
        <w:rPr>
          <w:rFonts w:ascii="Arial" w:hAnsi="Arial" w:cs="Arial"/>
          <w:sz w:val="24"/>
          <w:szCs w:val="24"/>
          <w:lang w:val="es-PR"/>
        </w:rPr>
        <w:t>C</w:t>
      </w:r>
      <w:r w:rsidR="0069758B">
        <w:rPr>
          <w:rFonts w:ascii="Arial" w:hAnsi="Arial" w:cs="Arial"/>
          <w:sz w:val="24"/>
          <w:szCs w:val="24"/>
          <w:lang w:val="es-PR"/>
        </w:rPr>
        <w:t>ontamos con un programa de certificación para guías turísticos que garantiza que nuestros visitantes reciban una experiencia cinco estrellas.  Hemos certificado 450 guías turísticos en la Isla.</w:t>
      </w:r>
    </w:p>
    <w:p w:rsidR="0069758B" w:rsidRDefault="0069758B" w:rsidP="00912710">
      <w:pPr>
        <w:spacing w:after="240"/>
        <w:jc w:val="both"/>
        <w:rPr>
          <w:rFonts w:ascii="Arial" w:hAnsi="Arial" w:cs="Arial"/>
          <w:sz w:val="24"/>
          <w:szCs w:val="24"/>
          <w:lang w:val="es-PR"/>
        </w:rPr>
      </w:pPr>
      <w:r>
        <w:rPr>
          <w:rFonts w:ascii="Arial" w:hAnsi="Arial" w:cs="Arial"/>
          <w:sz w:val="24"/>
          <w:szCs w:val="24"/>
          <w:lang w:val="es-PR"/>
        </w:rPr>
        <w:t xml:space="preserve">Nuestra alianza con </w:t>
      </w:r>
      <w:proofErr w:type="spellStart"/>
      <w:r>
        <w:rPr>
          <w:rFonts w:ascii="Arial" w:hAnsi="Arial" w:cs="Arial"/>
          <w:sz w:val="24"/>
          <w:szCs w:val="24"/>
          <w:lang w:val="es-PR"/>
        </w:rPr>
        <w:t>Trip</w:t>
      </w:r>
      <w:proofErr w:type="spellEnd"/>
      <w:r>
        <w:rPr>
          <w:rFonts w:ascii="Arial" w:hAnsi="Arial" w:cs="Arial"/>
          <w:sz w:val="24"/>
          <w:szCs w:val="24"/>
          <w:lang w:val="es-PR"/>
        </w:rPr>
        <w:t xml:space="preserve"> </w:t>
      </w:r>
      <w:proofErr w:type="spellStart"/>
      <w:r>
        <w:rPr>
          <w:rFonts w:ascii="Arial" w:hAnsi="Arial" w:cs="Arial"/>
          <w:sz w:val="24"/>
          <w:szCs w:val="24"/>
          <w:lang w:val="es-PR"/>
        </w:rPr>
        <w:t>Advisor</w:t>
      </w:r>
      <w:proofErr w:type="spellEnd"/>
      <w:r>
        <w:rPr>
          <w:rFonts w:ascii="Arial" w:hAnsi="Arial" w:cs="Arial"/>
          <w:sz w:val="24"/>
          <w:szCs w:val="24"/>
          <w:lang w:val="es-PR"/>
        </w:rPr>
        <w:t xml:space="preserve"> ha sido un logro novedoso en la creación de la campaña “La Isla Estrella”, donde se destacan nuestras atracciones de clase mundial.  Se utilizó una campaña, una estrategia, una esencia de marca, sin cambios, brindándole consistencia y enfoque en un solo mensaje para promover a Puerto Rico en sus mercados estratégicos.  </w:t>
      </w:r>
      <w:r w:rsidR="00B911D9">
        <w:rPr>
          <w:rFonts w:ascii="Arial" w:hAnsi="Arial" w:cs="Arial"/>
          <w:sz w:val="24"/>
          <w:szCs w:val="24"/>
          <w:lang w:val="es-PR"/>
        </w:rPr>
        <w:t>Por otro lado, t</w:t>
      </w:r>
      <w:r>
        <w:rPr>
          <w:rFonts w:ascii="Arial" w:hAnsi="Arial" w:cs="Arial"/>
          <w:sz w:val="24"/>
          <w:szCs w:val="24"/>
          <w:lang w:val="es-PR"/>
        </w:rPr>
        <w:t xml:space="preserve">odos jugamos un papel importante en la experiencia que vive un turista cuando nos visita.  Hemos trabajado alianzas con instituciones educativas y </w:t>
      </w:r>
      <w:r w:rsidR="00291AA9">
        <w:rPr>
          <w:rFonts w:ascii="Arial" w:hAnsi="Arial" w:cs="Arial"/>
          <w:sz w:val="24"/>
          <w:szCs w:val="24"/>
          <w:lang w:val="es-PR"/>
        </w:rPr>
        <w:t xml:space="preserve">desarrollamos </w:t>
      </w:r>
      <w:r>
        <w:rPr>
          <w:rFonts w:ascii="Arial" w:hAnsi="Arial" w:cs="Arial"/>
          <w:sz w:val="24"/>
          <w:szCs w:val="24"/>
          <w:lang w:val="es-PR"/>
        </w:rPr>
        <w:t>una campaña local</w:t>
      </w:r>
      <w:r w:rsidR="00B911D9">
        <w:rPr>
          <w:rFonts w:ascii="Arial" w:hAnsi="Arial" w:cs="Arial"/>
          <w:sz w:val="24"/>
          <w:szCs w:val="24"/>
          <w:lang w:val="es-PR"/>
        </w:rPr>
        <w:t xml:space="preserve"> de servicio</w:t>
      </w:r>
      <w:r>
        <w:rPr>
          <w:rFonts w:ascii="Arial" w:hAnsi="Arial" w:cs="Arial"/>
          <w:sz w:val="24"/>
          <w:szCs w:val="24"/>
          <w:lang w:val="es-PR"/>
        </w:rPr>
        <w:t xml:space="preserve"> “Nos Toca Brillar”, para crear conciencia del rol de todos los puertorriqueños. </w:t>
      </w:r>
    </w:p>
    <w:p w:rsidR="002B7B78" w:rsidRDefault="008E63B6" w:rsidP="00912710">
      <w:pPr>
        <w:spacing w:after="240"/>
        <w:jc w:val="both"/>
        <w:rPr>
          <w:rFonts w:ascii="Arial" w:hAnsi="Arial" w:cs="Arial"/>
          <w:sz w:val="24"/>
          <w:szCs w:val="24"/>
          <w:lang w:val="es-PR"/>
        </w:rPr>
      </w:pPr>
      <w:r w:rsidRPr="00D363EA">
        <w:rPr>
          <w:rFonts w:ascii="Arial" w:hAnsi="Arial" w:cs="Arial"/>
          <w:sz w:val="24"/>
          <w:szCs w:val="24"/>
          <w:lang w:val="es-PR"/>
        </w:rPr>
        <w:t xml:space="preserve">En los pasados </w:t>
      </w:r>
      <w:r w:rsidR="00307307" w:rsidRPr="00D363EA">
        <w:rPr>
          <w:rFonts w:ascii="Arial" w:hAnsi="Arial" w:cs="Arial"/>
          <w:sz w:val="24"/>
          <w:szCs w:val="24"/>
          <w:lang w:val="es-PR"/>
        </w:rPr>
        <w:t>cuatro (</w:t>
      </w:r>
      <w:r w:rsidRPr="00D363EA">
        <w:rPr>
          <w:rFonts w:ascii="Arial" w:hAnsi="Arial" w:cs="Arial"/>
          <w:sz w:val="24"/>
          <w:szCs w:val="24"/>
          <w:lang w:val="es-PR"/>
        </w:rPr>
        <w:t>4</w:t>
      </w:r>
      <w:r w:rsidR="00307307" w:rsidRPr="00D363EA">
        <w:rPr>
          <w:rFonts w:ascii="Arial" w:hAnsi="Arial" w:cs="Arial"/>
          <w:sz w:val="24"/>
          <w:szCs w:val="24"/>
          <w:lang w:val="es-PR"/>
        </w:rPr>
        <w:t>)</w:t>
      </w:r>
      <w:r w:rsidRPr="00D363EA">
        <w:rPr>
          <w:rFonts w:ascii="Arial" w:hAnsi="Arial" w:cs="Arial"/>
          <w:sz w:val="24"/>
          <w:szCs w:val="24"/>
          <w:lang w:val="es-PR"/>
        </w:rPr>
        <w:t xml:space="preserve"> años, hemos </w:t>
      </w:r>
      <w:r w:rsidR="002C6554">
        <w:rPr>
          <w:rFonts w:ascii="Arial" w:hAnsi="Arial" w:cs="Arial"/>
          <w:sz w:val="24"/>
          <w:szCs w:val="24"/>
          <w:lang w:val="es-PR"/>
        </w:rPr>
        <w:t>sido la sede de</w:t>
      </w:r>
      <w:r w:rsidRPr="00D363EA">
        <w:rPr>
          <w:rFonts w:ascii="Arial" w:hAnsi="Arial" w:cs="Arial"/>
          <w:sz w:val="24"/>
          <w:szCs w:val="24"/>
          <w:lang w:val="es-PR"/>
        </w:rPr>
        <w:t xml:space="preserve"> eventos de gran envergadura de la industria turística en el Caribe</w:t>
      </w:r>
      <w:r w:rsidR="00C33A59" w:rsidRPr="00D363EA">
        <w:rPr>
          <w:rFonts w:ascii="Arial" w:hAnsi="Arial" w:cs="Arial"/>
          <w:sz w:val="24"/>
          <w:szCs w:val="24"/>
          <w:lang w:val="es-PR"/>
        </w:rPr>
        <w:t xml:space="preserve">: 1) Convención de la </w:t>
      </w:r>
      <w:proofErr w:type="spellStart"/>
      <w:r w:rsidR="00C33A59" w:rsidRPr="00D363EA">
        <w:rPr>
          <w:rFonts w:ascii="Arial" w:hAnsi="Arial" w:cs="Arial"/>
          <w:sz w:val="24"/>
          <w:szCs w:val="24"/>
          <w:lang w:val="es-PR"/>
        </w:rPr>
        <w:t>Carib</w:t>
      </w:r>
      <w:r w:rsidR="002C6554">
        <w:rPr>
          <w:rFonts w:ascii="Arial" w:hAnsi="Arial" w:cs="Arial"/>
          <w:sz w:val="24"/>
          <w:szCs w:val="24"/>
          <w:lang w:val="es-PR"/>
        </w:rPr>
        <w:t>b</w:t>
      </w:r>
      <w:r w:rsidR="00C33A59" w:rsidRPr="00D363EA">
        <w:rPr>
          <w:rFonts w:ascii="Arial" w:hAnsi="Arial" w:cs="Arial"/>
          <w:sz w:val="24"/>
          <w:szCs w:val="24"/>
          <w:lang w:val="es-PR"/>
        </w:rPr>
        <w:t>ean</w:t>
      </w:r>
      <w:proofErr w:type="spellEnd"/>
      <w:r w:rsidR="00C33A59" w:rsidRPr="00D363EA">
        <w:rPr>
          <w:rFonts w:ascii="Arial" w:hAnsi="Arial" w:cs="Arial"/>
          <w:sz w:val="24"/>
          <w:szCs w:val="24"/>
          <w:lang w:val="es-PR"/>
        </w:rPr>
        <w:t xml:space="preserve"> Hotel and </w:t>
      </w:r>
      <w:proofErr w:type="spellStart"/>
      <w:r w:rsidR="00C33A59" w:rsidRPr="00D363EA">
        <w:rPr>
          <w:rFonts w:ascii="Arial" w:hAnsi="Arial" w:cs="Arial"/>
          <w:sz w:val="24"/>
          <w:szCs w:val="24"/>
          <w:lang w:val="es-PR"/>
        </w:rPr>
        <w:t>Tourism</w:t>
      </w:r>
      <w:proofErr w:type="spellEnd"/>
      <w:r w:rsidR="00C33A59" w:rsidRPr="00D363EA">
        <w:rPr>
          <w:rFonts w:ascii="Arial" w:hAnsi="Arial" w:cs="Arial"/>
          <w:sz w:val="24"/>
          <w:szCs w:val="24"/>
          <w:lang w:val="es-PR"/>
        </w:rPr>
        <w:t xml:space="preserve"> </w:t>
      </w:r>
      <w:proofErr w:type="spellStart"/>
      <w:r w:rsidR="00C33A59" w:rsidRPr="00D363EA">
        <w:rPr>
          <w:rFonts w:ascii="Arial" w:hAnsi="Arial" w:cs="Arial"/>
          <w:sz w:val="24"/>
          <w:szCs w:val="24"/>
          <w:lang w:val="es-PR"/>
        </w:rPr>
        <w:t>Association</w:t>
      </w:r>
      <w:proofErr w:type="spellEnd"/>
      <w:r w:rsidRPr="00D363EA">
        <w:rPr>
          <w:rFonts w:ascii="Arial" w:hAnsi="Arial" w:cs="Arial"/>
          <w:sz w:val="24"/>
          <w:szCs w:val="24"/>
          <w:lang w:val="es-PR"/>
        </w:rPr>
        <w:t xml:space="preserve">; </w:t>
      </w:r>
      <w:r w:rsidR="00C33A59" w:rsidRPr="00D363EA">
        <w:rPr>
          <w:rFonts w:ascii="Arial" w:hAnsi="Arial" w:cs="Arial"/>
          <w:sz w:val="24"/>
          <w:szCs w:val="24"/>
          <w:lang w:val="es-PR"/>
        </w:rPr>
        <w:t xml:space="preserve">2) </w:t>
      </w:r>
      <w:r w:rsidRPr="00D363EA">
        <w:rPr>
          <w:rFonts w:ascii="Arial" w:hAnsi="Arial" w:cs="Arial"/>
          <w:sz w:val="24"/>
          <w:szCs w:val="24"/>
          <w:lang w:val="es-PR"/>
        </w:rPr>
        <w:t xml:space="preserve">ROUTES </w:t>
      </w:r>
      <w:proofErr w:type="spellStart"/>
      <w:r w:rsidRPr="00D363EA">
        <w:rPr>
          <w:rFonts w:ascii="Arial" w:hAnsi="Arial" w:cs="Arial"/>
          <w:sz w:val="24"/>
          <w:szCs w:val="24"/>
          <w:lang w:val="es-PR"/>
        </w:rPr>
        <w:t>Americas</w:t>
      </w:r>
      <w:proofErr w:type="spellEnd"/>
      <w:r w:rsidR="00C33A59" w:rsidRPr="00D363EA">
        <w:rPr>
          <w:rFonts w:ascii="Arial" w:hAnsi="Arial" w:cs="Arial"/>
          <w:sz w:val="24"/>
          <w:szCs w:val="24"/>
          <w:lang w:val="es-PR"/>
        </w:rPr>
        <w:t xml:space="preserve">; 3) </w:t>
      </w:r>
      <w:r w:rsidRPr="00D363EA">
        <w:rPr>
          <w:rFonts w:ascii="Arial" w:hAnsi="Arial" w:cs="Arial"/>
          <w:sz w:val="24"/>
          <w:szCs w:val="24"/>
          <w:lang w:val="es-PR"/>
        </w:rPr>
        <w:t>CHICOS</w:t>
      </w:r>
      <w:r w:rsidR="004B7D88">
        <w:rPr>
          <w:rFonts w:ascii="Arial" w:hAnsi="Arial" w:cs="Arial"/>
          <w:sz w:val="24"/>
          <w:szCs w:val="24"/>
          <w:lang w:val="es-PR"/>
        </w:rPr>
        <w:t xml:space="preserve"> conferencia de inversión de hoteles</w:t>
      </w:r>
      <w:r w:rsidRPr="00D363EA">
        <w:rPr>
          <w:rFonts w:ascii="Arial" w:hAnsi="Arial" w:cs="Arial"/>
          <w:sz w:val="24"/>
          <w:szCs w:val="24"/>
          <w:lang w:val="es-PR"/>
        </w:rPr>
        <w:t xml:space="preserve">; </w:t>
      </w:r>
      <w:r w:rsidR="00C33A59" w:rsidRPr="00D363EA">
        <w:rPr>
          <w:rFonts w:ascii="Arial" w:hAnsi="Arial" w:cs="Arial"/>
          <w:sz w:val="24"/>
          <w:szCs w:val="24"/>
          <w:lang w:val="es-PR"/>
        </w:rPr>
        <w:t xml:space="preserve">4) </w:t>
      </w:r>
      <w:r w:rsidRPr="00D363EA">
        <w:rPr>
          <w:rFonts w:ascii="Arial" w:hAnsi="Arial" w:cs="Arial"/>
          <w:sz w:val="24"/>
          <w:szCs w:val="24"/>
          <w:lang w:val="es-PR"/>
        </w:rPr>
        <w:t xml:space="preserve">ALTA </w:t>
      </w:r>
      <w:proofErr w:type="spellStart"/>
      <w:r w:rsidRPr="00D363EA">
        <w:rPr>
          <w:rFonts w:ascii="Arial" w:hAnsi="Arial" w:cs="Arial"/>
          <w:sz w:val="24"/>
          <w:szCs w:val="24"/>
          <w:lang w:val="es-PR"/>
        </w:rPr>
        <w:t>Executive</w:t>
      </w:r>
      <w:proofErr w:type="spellEnd"/>
      <w:r w:rsidRPr="00D363EA">
        <w:rPr>
          <w:rFonts w:ascii="Arial" w:hAnsi="Arial" w:cs="Arial"/>
          <w:sz w:val="24"/>
          <w:szCs w:val="24"/>
          <w:lang w:val="es-PR"/>
        </w:rPr>
        <w:t xml:space="preserve"> </w:t>
      </w:r>
      <w:proofErr w:type="spellStart"/>
      <w:r w:rsidRPr="00D363EA">
        <w:rPr>
          <w:rFonts w:ascii="Arial" w:hAnsi="Arial" w:cs="Arial"/>
          <w:sz w:val="24"/>
          <w:szCs w:val="24"/>
          <w:lang w:val="es-PR"/>
        </w:rPr>
        <w:t>Forum</w:t>
      </w:r>
      <w:proofErr w:type="spellEnd"/>
      <w:r w:rsidRPr="00D363EA">
        <w:rPr>
          <w:rFonts w:ascii="Arial" w:hAnsi="Arial" w:cs="Arial"/>
          <w:sz w:val="24"/>
          <w:szCs w:val="24"/>
          <w:lang w:val="es-PR"/>
        </w:rPr>
        <w:t xml:space="preserve">; </w:t>
      </w:r>
      <w:r w:rsidR="002C6554">
        <w:rPr>
          <w:rFonts w:ascii="Arial" w:hAnsi="Arial" w:cs="Arial"/>
          <w:sz w:val="24"/>
          <w:szCs w:val="24"/>
          <w:lang w:val="es-PR"/>
        </w:rPr>
        <w:t>5</w:t>
      </w:r>
      <w:r w:rsidR="007D76B8">
        <w:rPr>
          <w:rFonts w:ascii="Arial" w:hAnsi="Arial" w:cs="Arial"/>
          <w:sz w:val="24"/>
          <w:szCs w:val="24"/>
          <w:lang w:val="es-PR"/>
        </w:rPr>
        <w:t xml:space="preserve">) </w:t>
      </w:r>
      <w:r w:rsidR="007D76B8" w:rsidRPr="00D363EA">
        <w:rPr>
          <w:rFonts w:ascii="Arial" w:hAnsi="Arial" w:cs="Arial"/>
          <w:sz w:val="24"/>
          <w:szCs w:val="24"/>
          <w:lang w:val="es-PR"/>
        </w:rPr>
        <w:t>Expo de Turismo Internacional (“ETI</w:t>
      </w:r>
      <w:r w:rsidR="007D76B8">
        <w:rPr>
          <w:rFonts w:ascii="Arial" w:hAnsi="Arial" w:cs="Arial"/>
          <w:sz w:val="24"/>
          <w:szCs w:val="24"/>
          <w:lang w:val="es-PR"/>
        </w:rPr>
        <w:t>”)</w:t>
      </w:r>
      <w:r w:rsidR="004B7D88">
        <w:rPr>
          <w:rFonts w:ascii="Arial" w:hAnsi="Arial" w:cs="Arial"/>
          <w:sz w:val="24"/>
          <w:szCs w:val="24"/>
          <w:lang w:val="es-PR"/>
        </w:rPr>
        <w:t xml:space="preserve"> por dos (2) años</w:t>
      </w:r>
      <w:r w:rsidR="007D76B8">
        <w:rPr>
          <w:rFonts w:ascii="Arial" w:hAnsi="Arial" w:cs="Arial"/>
          <w:sz w:val="24"/>
          <w:szCs w:val="24"/>
          <w:lang w:val="es-PR"/>
        </w:rPr>
        <w:t xml:space="preserve">; </w:t>
      </w:r>
      <w:r w:rsidR="002C6554">
        <w:rPr>
          <w:rFonts w:ascii="Arial" w:hAnsi="Arial" w:cs="Arial"/>
          <w:sz w:val="24"/>
          <w:szCs w:val="24"/>
          <w:lang w:val="es-PR"/>
        </w:rPr>
        <w:t>6</w:t>
      </w:r>
      <w:r w:rsidR="007D76B8">
        <w:rPr>
          <w:rFonts w:ascii="Arial" w:hAnsi="Arial" w:cs="Arial"/>
          <w:sz w:val="24"/>
          <w:szCs w:val="24"/>
          <w:lang w:val="es-PR"/>
        </w:rPr>
        <w:t xml:space="preserve">) </w:t>
      </w:r>
      <w:r w:rsidRPr="00D363EA">
        <w:rPr>
          <w:rFonts w:ascii="Arial" w:hAnsi="Arial" w:cs="Arial"/>
          <w:i/>
          <w:sz w:val="24"/>
          <w:szCs w:val="24"/>
          <w:lang w:val="es-PR"/>
        </w:rPr>
        <w:t xml:space="preserve">Florida </w:t>
      </w:r>
      <w:proofErr w:type="spellStart"/>
      <w:r w:rsidRPr="00D363EA">
        <w:rPr>
          <w:rFonts w:ascii="Arial" w:hAnsi="Arial" w:cs="Arial"/>
          <w:i/>
          <w:sz w:val="24"/>
          <w:szCs w:val="24"/>
          <w:lang w:val="es-PR"/>
        </w:rPr>
        <w:t>Caribbean</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Cruise</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Association</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Conference</w:t>
      </w:r>
      <w:proofErr w:type="spellEnd"/>
      <w:r w:rsidR="002C6554">
        <w:rPr>
          <w:rFonts w:ascii="Arial" w:hAnsi="Arial" w:cs="Arial"/>
          <w:i/>
          <w:sz w:val="24"/>
          <w:szCs w:val="24"/>
          <w:lang w:val="es-PR"/>
        </w:rPr>
        <w:t xml:space="preserve"> </w:t>
      </w:r>
      <w:r w:rsidR="002C6554">
        <w:rPr>
          <w:rFonts w:ascii="Arial" w:hAnsi="Arial" w:cs="Arial"/>
          <w:sz w:val="24"/>
          <w:szCs w:val="24"/>
          <w:lang w:val="es-PR"/>
        </w:rPr>
        <w:t>en septiembre 2016.</w:t>
      </w:r>
      <w:r w:rsidR="00636DB5">
        <w:rPr>
          <w:rFonts w:ascii="Arial" w:hAnsi="Arial" w:cs="Arial"/>
          <w:sz w:val="24"/>
          <w:szCs w:val="24"/>
          <w:lang w:val="es-PR"/>
        </w:rPr>
        <w:t xml:space="preserve"> </w:t>
      </w:r>
      <w:r w:rsidRPr="00D363EA">
        <w:rPr>
          <w:rFonts w:ascii="Arial" w:hAnsi="Arial" w:cs="Arial"/>
          <w:sz w:val="24"/>
          <w:szCs w:val="24"/>
          <w:lang w:val="es-PR"/>
        </w:rPr>
        <w:t xml:space="preserve">Puerto Rico también ha sido la sede de algunos de los </w:t>
      </w:r>
      <w:r w:rsidR="00636DB5">
        <w:rPr>
          <w:rFonts w:ascii="Arial" w:hAnsi="Arial" w:cs="Arial"/>
          <w:sz w:val="24"/>
          <w:szCs w:val="24"/>
          <w:lang w:val="es-PR"/>
        </w:rPr>
        <w:t xml:space="preserve">eventos más grandes del Caribe: </w:t>
      </w:r>
      <w:r w:rsidRPr="00D363EA">
        <w:rPr>
          <w:rFonts w:ascii="Arial" w:hAnsi="Arial" w:cs="Arial"/>
          <w:sz w:val="24"/>
          <w:szCs w:val="24"/>
          <w:lang w:val="es-PR"/>
        </w:rPr>
        <w:t xml:space="preserve">El Clásico Mundial de Béisbol, el </w:t>
      </w:r>
      <w:proofErr w:type="spellStart"/>
      <w:r w:rsidRPr="00D363EA">
        <w:rPr>
          <w:rFonts w:ascii="Arial" w:hAnsi="Arial" w:cs="Arial"/>
          <w:i/>
          <w:sz w:val="24"/>
          <w:szCs w:val="24"/>
          <w:lang w:val="es-PR"/>
        </w:rPr>
        <w:t>Bacardi</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Triangle</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Event</w:t>
      </w:r>
      <w:proofErr w:type="spellEnd"/>
      <w:r w:rsidRPr="00D363EA">
        <w:rPr>
          <w:rFonts w:ascii="Arial" w:hAnsi="Arial" w:cs="Arial"/>
          <w:sz w:val="24"/>
          <w:szCs w:val="24"/>
          <w:lang w:val="es-PR"/>
        </w:rPr>
        <w:t xml:space="preserve"> en el Conquistador, y el </w:t>
      </w:r>
      <w:proofErr w:type="spellStart"/>
      <w:r w:rsidRPr="00D363EA">
        <w:rPr>
          <w:rFonts w:ascii="Arial" w:hAnsi="Arial" w:cs="Arial"/>
          <w:i/>
          <w:sz w:val="24"/>
          <w:szCs w:val="24"/>
          <w:lang w:val="es-PR"/>
        </w:rPr>
        <w:t>Victoria’s</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Secret</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Swimsuit</w:t>
      </w:r>
      <w:proofErr w:type="spellEnd"/>
      <w:r w:rsidRPr="00D363EA">
        <w:rPr>
          <w:rFonts w:ascii="Arial" w:hAnsi="Arial" w:cs="Arial"/>
          <w:i/>
          <w:sz w:val="24"/>
          <w:szCs w:val="24"/>
          <w:lang w:val="es-PR"/>
        </w:rPr>
        <w:t xml:space="preserve"> </w:t>
      </w:r>
      <w:proofErr w:type="spellStart"/>
      <w:r w:rsidRPr="00D363EA">
        <w:rPr>
          <w:rFonts w:ascii="Arial" w:hAnsi="Arial" w:cs="Arial"/>
          <w:i/>
          <w:sz w:val="24"/>
          <w:szCs w:val="24"/>
          <w:lang w:val="es-PR"/>
        </w:rPr>
        <w:t>Special</w:t>
      </w:r>
      <w:proofErr w:type="spellEnd"/>
      <w:r w:rsidRPr="00D363EA">
        <w:rPr>
          <w:rFonts w:ascii="Arial" w:hAnsi="Arial" w:cs="Arial"/>
          <w:sz w:val="24"/>
          <w:szCs w:val="24"/>
          <w:lang w:val="es-PR"/>
        </w:rPr>
        <w:t xml:space="preserve">, que tuvieron un impacto de </w:t>
      </w:r>
      <w:r w:rsidR="00307307" w:rsidRPr="00D363EA">
        <w:rPr>
          <w:rFonts w:ascii="Arial" w:hAnsi="Arial" w:cs="Arial"/>
          <w:sz w:val="24"/>
          <w:szCs w:val="24"/>
          <w:lang w:val="es-PR"/>
        </w:rPr>
        <w:t>cinco mil (</w:t>
      </w:r>
      <w:r w:rsidRPr="00D363EA">
        <w:rPr>
          <w:rFonts w:ascii="Arial" w:hAnsi="Arial" w:cs="Arial"/>
          <w:sz w:val="24"/>
          <w:szCs w:val="24"/>
          <w:lang w:val="es-PR"/>
        </w:rPr>
        <w:t>5,000</w:t>
      </w:r>
      <w:r w:rsidR="00307307" w:rsidRPr="00D363EA">
        <w:rPr>
          <w:rFonts w:ascii="Arial" w:hAnsi="Arial" w:cs="Arial"/>
          <w:sz w:val="24"/>
          <w:szCs w:val="24"/>
          <w:lang w:val="es-PR"/>
        </w:rPr>
        <w:t>)</w:t>
      </w:r>
      <w:r w:rsidRPr="00D363EA">
        <w:rPr>
          <w:rFonts w:ascii="Arial" w:hAnsi="Arial" w:cs="Arial"/>
          <w:sz w:val="24"/>
          <w:szCs w:val="24"/>
          <w:lang w:val="es-PR"/>
        </w:rPr>
        <w:t xml:space="preserve"> noches de hotel a través de la Isla y nos brindó un nivel de exposición mediática </w:t>
      </w:r>
      <w:r w:rsidR="00307307" w:rsidRPr="00D363EA">
        <w:rPr>
          <w:rFonts w:ascii="Arial" w:hAnsi="Arial" w:cs="Arial"/>
          <w:sz w:val="24"/>
          <w:szCs w:val="24"/>
          <w:lang w:val="es-PR"/>
        </w:rPr>
        <w:t>de trascendencia</w:t>
      </w:r>
      <w:r w:rsidRPr="00D363EA">
        <w:rPr>
          <w:rFonts w:ascii="Arial" w:hAnsi="Arial" w:cs="Arial"/>
          <w:sz w:val="24"/>
          <w:szCs w:val="24"/>
          <w:lang w:val="es-PR"/>
        </w:rPr>
        <w:t xml:space="preserve"> </w:t>
      </w:r>
      <w:r w:rsidRPr="00636DB5">
        <w:rPr>
          <w:rFonts w:ascii="Arial" w:hAnsi="Arial" w:cs="Arial"/>
          <w:sz w:val="24"/>
          <w:szCs w:val="24"/>
          <w:lang w:val="es-PR"/>
        </w:rPr>
        <w:t>mundial nu</w:t>
      </w:r>
      <w:r w:rsidR="00CF08B3" w:rsidRPr="00636DB5">
        <w:rPr>
          <w:rFonts w:ascii="Arial" w:hAnsi="Arial" w:cs="Arial"/>
          <w:sz w:val="24"/>
          <w:szCs w:val="24"/>
          <w:lang w:val="es-PR"/>
        </w:rPr>
        <w:t>nca antes experimentado por el P</w:t>
      </w:r>
      <w:r w:rsidRPr="00636DB5">
        <w:rPr>
          <w:rFonts w:ascii="Arial" w:hAnsi="Arial" w:cs="Arial"/>
          <w:sz w:val="24"/>
          <w:szCs w:val="24"/>
          <w:lang w:val="es-PR"/>
        </w:rPr>
        <w:t>aís</w:t>
      </w:r>
      <w:r w:rsidR="00CF08B3" w:rsidRPr="00636DB5">
        <w:rPr>
          <w:rFonts w:ascii="Arial" w:hAnsi="Arial" w:cs="Arial"/>
          <w:sz w:val="24"/>
          <w:szCs w:val="24"/>
          <w:lang w:val="es-PR"/>
        </w:rPr>
        <w:t>.</w:t>
      </w:r>
    </w:p>
    <w:p w:rsidR="00636DB5" w:rsidRPr="00636DB5" w:rsidRDefault="002B7B78" w:rsidP="00912710">
      <w:pPr>
        <w:spacing w:after="240"/>
        <w:jc w:val="both"/>
        <w:rPr>
          <w:rFonts w:ascii="Arial" w:hAnsi="Arial" w:cs="Arial"/>
          <w:sz w:val="24"/>
          <w:szCs w:val="24"/>
          <w:lang w:val="es-PR"/>
        </w:rPr>
      </w:pPr>
      <w:r>
        <w:rPr>
          <w:rFonts w:ascii="Arial" w:hAnsi="Arial" w:cs="Arial"/>
          <w:sz w:val="24"/>
          <w:szCs w:val="24"/>
          <w:lang w:val="es-PR"/>
        </w:rPr>
        <w:t>Los resultados de est</w:t>
      </w:r>
      <w:r w:rsidR="002C6554">
        <w:rPr>
          <w:rFonts w:ascii="Arial" w:hAnsi="Arial" w:cs="Arial"/>
          <w:sz w:val="24"/>
          <w:szCs w:val="24"/>
          <w:lang w:val="es-PR"/>
        </w:rPr>
        <w:t>a</w:t>
      </w:r>
      <w:r>
        <w:rPr>
          <w:rFonts w:ascii="Arial" w:hAnsi="Arial" w:cs="Arial"/>
          <w:sz w:val="24"/>
          <w:szCs w:val="24"/>
          <w:lang w:val="es-PR"/>
        </w:rPr>
        <w:t>s es</w:t>
      </w:r>
      <w:r w:rsidR="002C6554">
        <w:rPr>
          <w:rFonts w:ascii="Arial" w:hAnsi="Arial" w:cs="Arial"/>
          <w:sz w:val="24"/>
          <w:szCs w:val="24"/>
          <w:lang w:val="es-PR"/>
        </w:rPr>
        <w:t>trategias</w:t>
      </w:r>
      <w:r>
        <w:rPr>
          <w:rFonts w:ascii="Arial" w:hAnsi="Arial" w:cs="Arial"/>
          <w:sz w:val="24"/>
          <w:szCs w:val="24"/>
          <w:lang w:val="es-PR"/>
        </w:rPr>
        <w:t xml:space="preserve"> son los siguientes: un número r</w:t>
      </w:r>
      <w:r w:rsidR="00573477">
        <w:rPr>
          <w:rFonts w:ascii="Arial" w:hAnsi="Arial" w:cs="Arial"/>
          <w:sz w:val="24"/>
          <w:szCs w:val="24"/>
          <w:lang w:val="es-PR"/>
        </w:rPr>
        <w:t>é</w:t>
      </w:r>
      <w:r>
        <w:rPr>
          <w:rFonts w:ascii="Arial" w:hAnsi="Arial" w:cs="Arial"/>
          <w:sz w:val="24"/>
          <w:szCs w:val="24"/>
          <w:lang w:val="es-PR"/>
        </w:rPr>
        <w:t>cord de visitantes de cinco millones</w:t>
      </w:r>
      <w:r w:rsidR="00573477">
        <w:rPr>
          <w:rFonts w:ascii="Arial" w:hAnsi="Arial" w:cs="Arial"/>
          <w:sz w:val="24"/>
          <w:szCs w:val="24"/>
          <w:lang w:val="es-PR"/>
        </w:rPr>
        <w:t xml:space="preserve"> (5</w:t>
      </w:r>
      <w:proofErr w:type="gramStart"/>
      <w:r w:rsidR="00573477">
        <w:rPr>
          <w:rFonts w:ascii="Arial" w:hAnsi="Arial" w:cs="Arial"/>
          <w:sz w:val="24"/>
          <w:szCs w:val="24"/>
          <w:lang w:val="es-PR"/>
        </w:rPr>
        <w:t>,000,000</w:t>
      </w:r>
      <w:proofErr w:type="gramEnd"/>
      <w:r w:rsidR="00573477">
        <w:rPr>
          <w:rFonts w:ascii="Arial" w:hAnsi="Arial" w:cs="Arial"/>
          <w:sz w:val="24"/>
          <w:szCs w:val="24"/>
          <w:lang w:val="es-PR"/>
        </w:rPr>
        <w:t>)</w:t>
      </w:r>
      <w:r w:rsidR="002C6554">
        <w:rPr>
          <w:rFonts w:ascii="Arial" w:hAnsi="Arial" w:cs="Arial"/>
          <w:sz w:val="24"/>
          <w:szCs w:val="24"/>
          <w:lang w:val="es-PR"/>
        </w:rPr>
        <w:t xml:space="preserve"> - </w:t>
      </w:r>
      <w:r>
        <w:rPr>
          <w:rFonts w:ascii="Arial" w:hAnsi="Arial" w:cs="Arial"/>
          <w:sz w:val="24"/>
          <w:szCs w:val="24"/>
          <w:lang w:val="es-PR"/>
        </w:rPr>
        <w:t>un aumento de 20% en tres (3) años; un gasto por visitante alcanzando una cifra r</w:t>
      </w:r>
      <w:r w:rsidR="00573477">
        <w:rPr>
          <w:rFonts w:ascii="Arial" w:hAnsi="Arial" w:cs="Arial"/>
          <w:sz w:val="24"/>
          <w:szCs w:val="24"/>
          <w:lang w:val="es-PR"/>
        </w:rPr>
        <w:t>é</w:t>
      </w:r>
      <w:r>
        <w:rPr>
          <w:rFonts w:ascii="Arial" w:hAnsi="Arial" w:cs="Arial"/>
          <w:sz w:val="24"/>
          <w:szCs w:val="24"/>
          <w:lang w:val="es-PR"/>
        </w:rPr>
        <w:t xml:space="preserve">cord de </w:t>
      </w:r>
      <w:r w:rsidR="00573477">
        <w:rPr>
          <w:rFonts w:ascii="Arial" w:hAnsi="Arial" w:cs="Arial"/>
          <w:sz w:val="24"/>
          <w:szCs w:val="24"/>
          <w:lang w:val="es-PR"/>
        </w:rPr>
        <w:t>tres mil ochocientos millones de dólares (</w:t>
      </w:r>
      <w:r>
        <w:rPr>
          <w:rFonts w:ascii="Arial" w:hAnsi="Arial" w:cs="Arial"/>
          <w:sz w:val="24"/>
          <w:szCs w:val="24"/>
          <w:lang w:val="es-PR"/>
        </w:rPr>
        <w:t>$3,800</w:t>
      </w:r>
      <w:r w:rsidR="00573477">
        <w:rPr>
          <w:rFonts w:ascii="Arial" w:hAnsi="Arial" w:cs="Arial"/>
          <w:sz w:val="24"/>
          <w:szCs w:val="24"/>
          <w:lang w:val="es-PR"/>
        </w:rPr>
        <w:t>,000</w:t>
      </w:r>
      <w:r w:rsidR="009F367E">
        <w:rPr>
          <w:rFonts w:ascii="Arial" w:hAnsi="Arial" w:cs="Arial"/>
          <w:sz w:val="24"/>
          <w:szCs w:val="24"/>
          <w:lang w:val="es-PR"/>
        </w:rPr>
        <w:t>,000</w:t>
      </w:r>
      <w:r w:rsidR="00573477">
        <w:rPr>
          <w:rFonts w:ascii="Arial" w:hAnsi="Arial" w:cs="Arial"/>
          <w:sz w:val="24"/>
          <w:szCs w:val="24"/>
          <w:lang w:val="es-PR"/>
        </w:rPr>
        <w:t>)</w:t>
      </w:r>
      <w:r w:rsidR="002C6554">
        <w:rPr>
          <w:rFonts w:ascii="Arial" w:hAnsi="Arial" w:cs="Arial"/>
          <w:sz w:val="24"/>
          <w:szCs w:val="24"/>
          <w:lang w:val="es-PR"/>
        </w:rPr>
        <w:t xml:space="preserve"> -</w:t>
      </w:r>
      <w:r>
        <w:rPr>
          <w:rFonts w:ascii="Arial" w:hAnsi="Arial" w:cs="Arial"/>
          <w:sz w:val="24"/>
          <w:szCs w:val="24"/>
          <w:lang w:val="es-PR"/>
        </w:rPr>
        <w:t xml:space="preserve"> un aumento de 20% en tres (3) años; una ocupación hotelera sólida de 70.4% en 2015-16 vs. 67.9% </w:t>
      </w:r>
      <w:r w:rsidR="00F52635">
        <w:rPr>
          <w:rFonts w:ascii="Arial" w:hAnsi="Arial" w:cs="Arial"/>
          <w:sz w:val="24"/>
          <w:szCs w:val="24"/>
          <w:lang w:val="es-PR"/>
        </w:rPr>
        <w:t>en el 2012</w:t>
      </w:r>
      <w:r>
        <w:rPr>
          <w:rFonts w:ascii="Arial" w:hAnsi="Arial" w:cs="Arial"/>
          <w:sz w:val="24"/>
          <w:szCs w:val="24"/>
          <w:lang w:val="es-PR"/>
        </w:rPr>
        <w:t xml:space="preserve">, mientras </w:t>
      </w:r>
      <w:r w:rsidR="002C6554">
        <w:rPr>
          <w:rFonts w:ascii="Arial" w:hAnsi="Arial" w:cs="Arial"/>
          <w:sz w:val="24"/>
          <w:szCs w:val="24"/>
          <w:lang w:val="es-PR"/>
        </w:rPr>
        <w:t>aumenta</w:t>
      </w:r>
      <w:r>
        <w:rPr>
          <w:rFonts w:ascii="Arial" w:hAnsi="Arial" w:cs="Arial"/>
          <w:sz w:val="24"/>
          <w:szCs w:val="24"/>
          <w:lang w:val="es-PR"/>
        </w:rPr>
        <w:t xml:space="preserve"> el número de cuartos de hotel disponible a cerca de cinco millones</w:t>
      </w:r>
      <w:r w:rsidR="00573477">
        <w:rPr>
          <w:rFonts w:ascii="Arial" w:hAnsi="Arial" w:cs="Arial"/>
          <w:sz w:val="24"/>
          <w:szCs w:val="24"/>
          <w:lang w:val="es-PR"/>
        </w:rPr>
        <w:t xml:space="preserve"> (5</w:t>
      </w:r>
      <w:proofErr w:type="gramStart"/>
      <w:r w:rsidR="00573477">
        <w:rPr>
          <w:rFonts w:ascii="Arial" w:hAnsi="Arial" w:cs="Arial"/>
          <w:sz w:val="24"/>
          <w:szCs w:val="24"/>
          <w:lang w:val="es-PR"/>
        </w:rPr>
        <w:t>,000,000</w:t>
      </w:r>
      <w:proofErr w:type="gramEnd"/>
      <w:r w:rsidR="00573477">
        <w:rPr>
          <w:rFonts w:ascii="Arial" w:hAnsi="Arial" w:cs="Arial"/>
          <w:sz w:val="24"/>
          <w:szCs w:val="24"/>
          <w:lang w:val="es-PR"/>
        </w:rPr>
        <w:t>)</w:t>
      </w:r>
      <w:r>
        <w:rPr>
          <w:rFonts w:ascii="Arial" w:hAnsi="Arial" w:cs="Arial"/>
          <w:sz w:val="24"/>
          <w:szCs w:val="24"/>
          <w:lang w:val="es-PR"/>
        </w:rPr>
        <w:t xml:space="preserve">; un crecimiento del </w:t>
      </w:r>
      <w:r w:rsidR="00F52635">
        <w:rPr>
          <w:rFonts w:ascii="Arial" w:hAnsi="Arial" w:cs="Arial"/>
          <w:sz w:val="24"/>
          <w:szCs w:val="24"/>
          <w:lang w:val="es-PR"/>
        </w:rPr>
        <w:t>T</w:t>
      </w:r>
      <w:r>
        <w:rPr>
          <w:rFonts w:ascii="Arial" w:hAnsi="Arial" w:cs="Arial"/>
          <w:sz w:val="24"/>
          <w:szCs w:val="24"/>
          <w:lang w:val="es-PR"/>
        </w:rPr>
        <w:t xml:space="preserve">otal de </w:t>
      </w:r>
      <w:r w:rsidR="00F52635">
        <w:rPr>
          <w:rFonts w:ascii="Arial" w:hAnsi="Arial" w:cs="Arial"/>
          <w:sz w:val="24"/>
          <w:szCs w:val="24"/>
          <w:lang w:val="es-PR"/>
        </w:rPr>
        <w:t>R</w:t>
      </w:r>
      <w:r>
        <w:rPr>
          <w:rFonts w:ascii="Arial" w:hAnsi="Arial" w:cs="Arial"/>
          <w:sz w:val="24"/>
          <w:szCs w:val="24"/>
          <w:lang w:val="es-PR"/>
        </w:rPr>
        <w:t xml:space="preserve">egistros </w:t>
      </w:r>
      <w:r w:rsidR="00F52635">
        <w:rPr>
          <w:rFonts w:ascii="Arial" w:hAnsi="Arial" w:cs="Arial"/>
          <w:sz w:val="24"/>
          <w:szCs w:val="24"/>
          <w:lang w:val="es-PR"/>
        </w:rPr>
        <w:t>H</w:t>
      </w:r>
      <w:r>
        <w:rPr>
          <w:rFonts w:ascii="Arial" w:hAnsi="Arial" w:cs="Arial"/>
          <w:sz w:val="24"/>
          <w:szCs w:val="24"/>
          <w:lang w:val="es-PR"/>
        </w:rPr>
        <w:t xml:space="preserve">oteleros de un 15% y de </w:t>
      </w:r>
      <w:r w:rsidR="00F52635">
        <w:rPr>
          <w:rFonts w:ascii="Arial" w:hAnsi="Arial" w:cs="Arial"/>
          <w:sz w:val="24"/>
          <w:szCs w:val="24"/>
          <w:lang w:val="es-PR"/>
        </w:rPr>
        <w:t>R</w:t>
      </w:r>
      <w:r>
        <w:rPr>
          <w:rFonts w:ascii="Arial" w:hAnsi="Arial" w:cs="Arial"/>
          <w:sz w:val="24"/>
          <w:szCs w:val="24"/>
          <w:lang w:val="es-PR"/>
        </w:rPr>
        <w:t xml:space="preserve">egistros </w:t>
      </w:r>
      <w:r w:rsidR="00F52635">
        <w:rPr>
          <w:rFonts w:ascii="Arial" w:hAnsi="Arial" w:cs="Arial"/>
          <w:sz w:val="24"/>
          <w:szCs w:val="24"/>
          <w:lang w:val="es-PR"/>
        </w:rPr>
        <w:t>H</w:t>
      </w:r>
      <w:r>
        <w:rPr>
          <w:rFonts w:ascii="Arial" w:hAnsi="Arial" w:cs="Arial"/>
          <w:sz w:val="24"/>
          <w:szCs w:val="24"/>
          <w:lang w:val="es-PR"/>
        </w:rPr>
        <w:t>oteleros de No Residentes de un 19%</w:t>
      </w:r>
      <w:r w:rsidR="00F52635">
        <w:rPr>
          <w:rFonts w:ascii="Arial" w:hAnsi="Arial" w:cs="Arial"/>
          <w:sz w:val="24"/>
          <w:szCs w:val="24"/>
          <w:lang w:val="es-PR"/>
        </w:rPr>
        <w:t xml:space="preserve"> en un período de cuatro (4) años</w:t>
      </w:r>
      <w:r>
        <w:rPr>
          <w:rFonts w:ascii="Arial" w:hAnsi="Arial" w:cs="Arial"/>
          <w:sz w:val="24"/>
          <w:szCs w:val="24"/>
          <w:lang w:val="es-PR"/>
        </w:rPr>
        <w:t>.</w:t>
      </w:r>
      <w:r w:rsidR="002C6554">
        <w:rPr>
          <w:rFonts w:ascii="Arial" w:hAnsi="Arial" w:cs="Arial"/>
          <w:sz w:val="24"/>
          <w:szCs w:val="24"/>
          <w:lang w:val="es-PR"/>
        </w:rPr>
        <w:t xml:space="preserve">  </w:t>
      </w:r>
      <w:r w:rsidR="0069758B">
        <w:rPr>
          <w:rFonts w:ascii="Arial" w:hAnsi="Arial" w:cs="Arial"/>
          <w:sz w:val="24"/>
          <w:szCs w:val="24"/>
          <w:lang w:val="es-PR"/>
        </w:rPr>
        <w:t>A</w:t>
      </w:r>
      <w:r w:rsidR="00636DB5" w:rsidRPr="00636DB5">
        <w:rPr>
          <w:rFonts w:ascii="Arial" w:hAnsi="Arial" w:cs="Arial"/>
          <w:sz w:val="24"/>
          <w:szCs w:val="24"/>
          <w:lang w:val="es-PR"/>
        </w:rPr>
        <w:t xml:space="preserve">gradecemos la oportunidad que nos brindan de </w:t>
      </w:r>
      <w:r w:rsidR="00636DB5">
        <w:rPr>
          <w:rFonts w:ascii="Arial" w:hAnsi="Arial" w:cs="Arial"/>
          <w:sz w:val="24"/>
          <w:szCs w:val="24"/>
          <w:lang w:val="es-PR"/>
        </w:rPr>
        <w:t>aportar nuestro insumo al proceso de transición</w:t>
      </w:r>
      <w:r w:rsidR="001B4BC5">
        <w:rPr>
          <w:rFonts w:ascii="Arial" w:hAnsi="Arial" w:cs="Arial"/>
          <w:sz w:val="24"/>
          <w:szCs w:val="24"/>
          <w:lang w:val="es-PR"/>
        </w:rPr>
        <w:t xml:space="preserve"> y estamos disponibles para las preguntas que a bien puedan tener.</w:t>
      </w:r>
    </w:p>
    <w:p w:rsidR="002C6554" w:rsidRDefault="002C6554" w:rsidP="0083051F">
      <w:pPr>
        <w:tabs>
          <w:tab w:val="left" w:pos="2880"/>
          <w:tab w:val="left" w:pos="3060"/>
        </w:tabs>
        <w:jc w:val="both"/>
        <w:rPr>
          <w:rFonts w:ascii="Arial" w:hAnsi="Arial" w:cs="Arial"/>
          <w:sz w:val="24"/>
          <w:szCs w:val="24"/>
          <w:lang w:val="es-ES"/>
        </w:rPr>
      </w:pPr>
    </w:p>
    <w:p w:rsidR="00457115" w:rsidRPr="00D363EA" w:rsidRDefault="00457115" w:rsidP="0083051F">
      <w:pPr>
        <w:tabs>
          <w:tab w:val="left" w:pos="2880"/>
          <w:tab w:val="left" w:pos="3060"/>
        </w:tabs>
        <w:jc w:val="both"/>
        <w:rPr>
          <w:rFonts w:ascii="Arial" w:hAnsi="Arial" w:cs="Arial"/>
          <w:sz w:val="24"/>
          <w:szCs w:val="24"/>
          <w:lang w:val="es-ES"/>
        </w:rPr>
      </w:pPr>
      <w:r w:rsidRPr="00D363EA">
        <w:rPr>
          <w:rFonts w:ascii="Arial" w:hAnsi="Arial" w:cs="Arial"/>
          <w:sz w:val="24"/>
          <w:szCs w:val="24"/>
          <w:lang w:val="es-ES"/>
        </w:rPr>
        <w:t>Ingrid I. Rivera Rocafort</w:t>
      </w:r>
    </w:p>
    <w:p w:rsidR="008A4422" w:rsidRPr="00D363EA" w:rsidRDefault="00457115" w:rsidP="0083051F">
      <w:pPr>
        <w:tabs>
          <w:tab w:val="left" w:pos="2880"/>
          <w:tab w:val="left" w:pos="3060"/>
        </w:tabs>
        <w:jc w:val="both"/>
        <w:rPr>
          <w:rFonts w:ascii="Arial" w:hAnsi="Arial" w:cs="Arial"/>
          <w:sz w:val="24"/>
          <w:szCs w:val="24"/>
          <w:lang w:val="es-PR"/>
        </w:rPr>
      </w:pPr>
      <w:r w:rsidRPr="00D363EA">
        <w:rPr>
          <w:rFonts w:ascii="Arial" w:hAnsi="Arial" w:cs="Arial"/>
          <w:sz w:val="24"/>
          <w:szCs w:val="24"/>
          <w:lang w:val="es-ES"/>
        </w:rPr>
        <w:t>Directora Ejecutiva</w:t>
      </w:r>
    </w:p>
    <w:sectPr w:rsidR="008A4422" w:rsidRPr="00D363EA" w:rsidSect="0069758B">
      <w:headerReference w:type="default" r:id="rId9"/>
      <w:footerReference w:type="default" r:id="rId10"/>
      <w:headerReference w:type="first" r:id="rId11"/>
      <w:footerReference w:type="first" r:id="rId12"/>
      <w:pgSz w:w="12240" w:h="15840"/>
      <w:pgMar w:top="1440" w:right="1008" w:bottom="1260" w:left="1008" w:header="720" w:footer="2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506" w:rsidRDefault="00BB1506" w:rsidP="003E5872">
      <w:r>
        <w:separator/>
      </w:r>
    </w:p>
  </w:endnote>
  <w:endnote w:type="continuationSeparator" w:id="0">
    <w:p w:rsidR="00BB1506" w:rsidRDefault="00BB1506" w:rsidP="003E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E1" w:rsidRPr="003E5872" w:rsidRDefault="007E53E1" w:rsidP="000A216B">
    <w:r w:rsidRPr="001D2F76">
      <w:rPr>
        <w:noProof/>
        <w:lang w:val="es-PR" w:eastAsia="es-PR"/>
      </w:rPr>
      <mc:AlternateContent>
        <mc:Choice Requires="wps">
          <w:drawing>
            <wp:anchor distT="0" distB="0" distL="114300" distR="114300" simplePos="0" relativeHeight="251661312" behindDoc="0" locked="0" layoutInCell="1" allowOverlap="1" wp14:anchorId="0A996240" wp14:editId="395AFAE8">
              <wp:simplePos x="0" y="0"/>
              <wp:positionH relativeFrom="column">
                <wp:posOffset>-83820</wp:posOffset>
              </wp:positionH>
              <wp:positionV relativeFrom="paragraph">
                <wp:posOffset>-55245</wp:posOffset>
              </wp:positionV>
              <wp:extent cx="3684269" cy="763904"/>
              <wp:effectExtent l="0" t="0" r="1206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69" cy="763904"/>
                      </a:xfrm>
                      <a:prstGeom prst="rect">
                        <a:avLst/>
                      </a:prstGeom>
                      <a:solidFill>
                        <a:srgbClr val="FFFFFF"/>
                      </a:solidFill>
                      <a:ln w="9525">
                        <a:solidFill>
                          <a:schemeClr val="bg1"/>
                        </a:solidFill>
                        <a:miter lim="800000"/>
                        <a:headEnd/>
                        <a:tailEnd/>
                      </a:ln>
                    </wps:spPr>
                    <wps:txbx>
                      <w:txbxContent>
                        <w:p w:rsidR="0069758B" w:rsidRDefault="0069758B" w:rsidP="006304E1">
                          <w:pPr>
                            <w:contextualSpacing/>
                            <w:rPr>
                              <w:rFonts w:ascii="Arial" w:hAnsi="Arial" w:cs="Arial"/>
                              <w:sz w:val="18"/>
                              <w:szCs w:val="18"/>
                              <w:lang w:val="es-PR"/>
                            </w:rPr>
                          </w:pPr>
                        </w:p>
                        <w:p w:rsidR="007E53E1" w:rsidRPr="006304E1" w:rsidRDefault="007E53E1" w:rsidP="006304E1">
                          <w:pPr>
                            <w:contextualSpacing/>
                            <w:rPr>
                              <w:rFonts w:ascii="Arial" w:hAnsi="Arial" w:cs="Arial"/>
                              <w:sz w:val="18"/>
                              <w:szCs w:val="18"/>
                              <w:lang w:val="es-PR"/>
                            </w:rPr>
                          </w:pPr>
                          <w:r w:rsidRPr="006304E1">
                            <w:rPr>
                              <w:rFonts w:ascii="Arial" w:hAnsi="Arial" w:cs="Arial"/>
                              <w:sz w:val="18"/>
                              <w:szCs w:val="18"/>
                              <w:lang w:val="es-PR"/>
                            </w:rPr>
                            <w:t>Edif. La Princesa #2, Paseo La Princesa,  Viejo San Juan</w:t>
                          </w:r>
                        </w:p>
                        <w:p w:rsidR="007E53E1" w:rsidRPr="006304E1" w:rsidRDefault="007E53E1" w:rsidP="006304E1">
                          <w:pPr>
                            <w:contextualSpacing/>
                            <w:rPr>
                              <w:rFonts w:ascii="Arial" w:hAnsi="Arial" w:cs="Arial"/>
                              <w:sz w:val="18"/>
                              <w:szCs w:val="18"/>
                              <w:lang w:val="es-PR"/>
                            </w:rPr>
                          </w:pPr>
                          <w:r w:rsidRPr="006304E1">
                            <w:rPr>
                              <w:rFonts w:ascii="Arial" w:hAnsi="Arial" w:cs="Arial"/>
                              <w:sz w:val="18"/>
                              <w:szCs w:val="18"/>
                              <w:lang w:val="es-PR"/>
                            </w:rPr>
                            <w:t>PO Box 9023960, San Juan, PR 00902-3960</w:t>
                          </w:r>
                        </w:p>
                        <w:p w:rsidR="007E53E1" w:rsidRPr="000A216B" w:rsidRDefault="007E53E1" w:rsidP="000A216B">
                          <w:pPr>
                            <w:contextualSpacing/>
                            <w:rPr>
                              <w:rFonts w:ascii="Arial" w:hAnsi="Arial" w:cs="Arial"/>
                              <w:sz w:val="18"/>
                              <w:szCs w:val="18"/>
                              <w:lang w:val="es-PR"/>
                            </w:rPr>
                          </w:pPr>
                          <w:r w:rsidRPr="006304E1">
                            <w:rPr>
                              <w:rFonts w:ascii="Arial" w:hAnsi="Arial" w:cs="Arial"/>
                              <w:sz w:val="18"/>
                              <w:szCs w:val="18"/>
                              <w:lang w:val="es-PR"/>
                            </w:rPr>
                            <w:t>Tel: 787.721.2400 l Fax: 787.977.0287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4.35pt;width:290.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" strokecolor="white [3212]">
              <v:textbox>
                <w:txbxContent>
                  <w:p w:rsidR="0069758B" w:rsidRDefault="0069758B" w:rsidP="006304E1">
                    <w:pPr>
                      <w:contextualSpacing/>
                      <w:rPr>
                        <w:rFonts w:ascii="Arial" w:hAnsi="Arial" w:cs="Arial"/>
                        <w:sz w:val="18"/>
                        <w:szCs w:val="18"/>
                        <w:lang w:val="es-PR"/>
                      </w:rPr>
                    </w:pPr>
                  </w:p>
                  <w:p w:rsidR="007E53E1" w:rsidRPr="006304E1" w:rsidRDefault="007E53E1" w:rsidP="006304E1">
                    <w:pPr>
                      <w:contextualSpacing/>
                      <w:rPr>
                        <w:rFonts w:ascii="Arial" w:hAnsi="Arial" w:cs="Arial"/>
                        <w:sz w:val="18"/>
                        <w:szCs w:val="18"/>
                        <w:lang w:val="es-PR"/>
                      </w:rPr>
                    </w:pPr>
                    <w:r w:rsidRPr="006304E1">
                      <w:rPr>
                        <w:rFonts w:ascii="Arial" w:hAnsi="Arial" w:cs="Arial"/>
                        <w:sz w:val="18"/>
                        <w:szCs w:val="18"/>
                        <w:lang w:val="es-PR"/>
                      </w:rPr>
                      <w:t>Edif. La Princesa #2, Paseo La Princesa,  Viejo San Juan</w:t>
                    </w:r>
                  </w:p>
                  <w:p w:rsidR="007E53E1" w:rsidRPr="006304E1" w:rsidRDefault="007E53E1" w:rsidP="006304E1">
                    <w:pPr>
                      <w:contextualSpacing/>
                      <w:rPr>
                        <w:rFonts w:ascii="Arial" w:hAnsi="Arial" w:cs="Arial"/>
                        <w:sz w:val="18"/>
                        <w:szCs w:val="18"/>
                        <w:lang w:val="es-PR"/>
                      </w:rPr>
                    </w:pPr>
                    <w:r w:rsidRPr="006304E1">
                      <w:rPr>
                        <w:rFonts w:ascii="Arial" w:hAnsi="Arial" w:cs="Arial"/>
                        <w:sz w:val="18"/>
                        <w:szCs w:val="18"/>
                        <w:lang w:val="es-PR"/>
                      </w:rPr>
                      <w:t>PO Box 9023960, San Juan, PR 00902-3960</w:t>
                    </w:r>
                  </w:p>
                  <w:p w:rsidR="007E53E1" w:rsidRPr="000A216B" w:rsidRDefault="007E53E1" w:rsidP="000A216B">
                    <w:pPr>
                      <w:contextualSpacing/>
                      <w:rPr>
                        <w:rFonts w:ascii="Arial" w:hAnsi="Arial" w:cs="Arial"/>
                        <w:sz w:val="18"/>
                        <w:szCs w:val="18"/>
                        <w:lang w:val="es-PR"/>
                      </w:rPr>
                    </w:pPr>
                    <w:r w:rsidRPr="006304E1">
                      <w:rPr>
                        <w:rFonts w:ascii="Arial" w:hAnsi="Arial" w:cs="Arial"/>
                        <w:sz w:val="18"/>
                        <w:szCs w:val="18"/>
                        <w:lang w:val="es-PR"/>
                      </w:rPr>
                      <w:t>Tel: 787.721.2400 l Fax: 787.977.0287</w:t>
                    </w:r>
                  </w:p>
                </w:txbxContent>
              </v:textbox>
            </v:shape>
          </w:pict>
        </mc:Fallback>
      </mc:AlternateContent>
    </w:r>
    <w:r>
      <w:ptab w:relativeTo="margin" w:alignment="center" w:leader="none"/>
    </w:r>
    <w:r>
      <w:ptab w:relativeTo="margin" w:alignment="right" w:leader="none"/>
    </w:r>
    <w:r w:rsidRPr="006304E1">
      <w:rPr>
        <w:rFonts w:ascii="Arial" w:hAnsi="Arial" w:cs="Arial"/>
        <w:noProof/>
        <w:sz w:val="18"/>
        <w:szCs w:val="18"/>
        <w:lang w:val="es-PR" w:eastAsia="es-PR"/>
      </w:rPr>
      <w:drawing>
        <wp:inline distT="0" distB="0" distL="0" distR="0" wp14:anchorId="72585EF5" wp14:editId="433FE48D">
          <wp:extent cx="1384300" cy="625364"/>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guzman\AppData\Local\Microsoft\Windows\Temporary Internet Files\Content.Outlook\O3W48C8N\LGO-TUR-FC_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349" cy="62809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E1" w:rsidRDefault="007E53E1" w:rsidP="00895009">
    <w:pPr>
      <w:contextualSpacing/>
      <w:rPr>
        <w:rFonts w:ascii="Arial" w:hAnsi="Arial" w:cs="Arial"/>
        <w:sz w:val="18"/>
        <w:szCs w:val="18"/>
        <w:lang w:val="es-PR"/>
      </w:rPr>
    </w:pPr>
    <w:r w:rsidRPr="006304E1">
      <w:rPr>
        <w:rFonts w:ascii="Arial" w:hAnsi="Arial" w:cs="Arial"/>
        <w:noProof/>
        <w:sz w:val="18"/>
        <w:szCs w:val="18"/>
        <w:lang w:val="es-PR" w:eastAsia="es-PR"/>
      </w:rPr>
      <w:drawing>
        <wp:anchor distT="0" distB="0" distL="114300" distR="114300" simplePos="0" relativeHeight="251666432" behindDoc="0" locked="0" layoutInCell="1" allowOverlap="1" wp14:anchorId="0B6A1367" wp14:editId="7F76FC54">
          <wp:simplePos x="0" y="0"/>
          <wp:positionH relativeFrom="column">
            <wp:posOffset>5125720</wp:posOffset>
          </wp:positionH>
          <wp:positionV relativeFrom="paragraph">
            <wp:posOffset>-92710</wp:posOffset>
          </wp:positionV>
          <wp:extent cx="1450671" cy="730250"/>
          <wp:effectExtent l="0" t="0" r="0" b="0"/>
          <wp:wrapNone/>
          <wp:docPr id="8" name="Picture 8" descr="C:\Users\marilyn.guzman\AppData\Local\Microsoft\Windows\Temporary Internet Files\Content.Outlook\O3W48C8N\LGO-TUR-FC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guzman\AppData\Local\Microsoft\Windows\Temporary Internet Files\Content.Outlook\O3W48C8N\LGO-TUR-FC_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671"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3E1" w:rsidRPr="008E4233" w:rsidRDefault="007E53E1" w:rsidP="00895009">
    <w:pPr>
      <w:contextualSpacing/>
      <w:rPr>
        <w:rFonts w:ascii="Arial" w:hAnsi="Arial" w:cs="Arial"/>
        <w:sz w:val="18"/>
        <w:szCs w:val="18"/>
        <w:lang w:val="es-PR"/>
      </w:rPr>
    </w:pPr>
    <w:r w:rsidRPr="008E4233">
      <w:rPr>
        <w:rFonts w:ascii="Arial" w:hAnsi="Arial" w:cs="Arial"/>
        <w:sz w:val="18"/>
        <w:szCs w:val="18"/>
        <w:lang w:val="es-PR"/>
      </w:rPr>
      <w:t>Edif. La Princesa #2, Paseo La Princesa,  Viejo San Juan</w:t>
    </w:r>
  </w:p>
  <w:p w:rsidR="007E53E1" w:rsidRPr="006304E1" w:rsidRDefault="007E53E1" w:rsidP="00895009">
    <w:pPr>
      <w:contextualSpacing/>
      <w:rPr>
        <w:rFonts w:ascii="Arial" w:hAnsi="Arial" w:cs="Arial"/>
        <w:sz w:val="18"/>
        <w:szCs w:val="18"/>
        <w:lang w:val="es-PR"/>
      </w:rPr>
    </w:pPr>
    <w:r w:rsidRPr="006304E1">
      <w:rPr>
        <w:rFonts w:ascii="Arial" w:hAnsi="Arial" w:cs="Arial"/>
        <w:sz w:val="18"/>
        <w:szCs w:val="18"/>
        <w:lang w:val="es-PR"/>
      </w:rPr>
      <w:t>PO Box 9023960, San Juan, PR 00902-3960</w:t>
    </w:r>
  </w:p>
  <w:p w:rsidR="007E53E1" w:rsidRPr="006304E1" w:rsidRDefault="007E53E1" w:rsidP="00895009">
    <w:pPr>
      <w:contextualSpacing/>
      <w:rPr>
        <w:rFonts w:ascii="Arial" w:hAnsi="Arial" w:cs="Arial"/>
        <w:sz w:val="18"/>
        <w:szCs w:val="18"/>
        <w:lang w:val="es-PR"/>
      </w:rPr>
    </w:pPr>
    <w:r w:rsidRPr="006304E1">
      <w:rPr>
        <w:rFonts w:ascii="Arial" w:hAnsi="Arial" w:cs="Arial"/>
        <w:sz w:val="18"/>
        <w:szCs w:val="18"/>
        <w:lang w:val="es-PR"/>
      </w:rPr>
      <w:t>Tel: 787.721.2400 l Fax: 787.977.0287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506" w:rsidRDefault="00BB1506" w:rsidP="003E5872">
      <w:r>
        <w:separator/>
      </w:r>
    </w:p>
  </w:footnote>
  <w:footnote w:type="continuationSeparator" w:id="0">
    <w:p w:rsidR="00BB1506" w:rsidRDefault="00BB1506" w:rsidP="003E5872">
      <w:r>
        <w:continuationSeparator/>
      </w:r>
    </w:p>
  </w:footnote>
  <w:footnote w:id="1">
    <w:p w:rsidR="007E53E1" w:rsidRPr="006D28F8" w:rsidRDefault="007E53E1">
      <w:pPr>
        <w:pStyle w:val="FootnoteText"/>
        <w:rPr>
          <w:lang w:val="es-PR"/>
        </w:rPr>
      </w:pPr>
      <w:r>
        <w:rPr>
          <w:rStyle w:val="FootnoteReference"/>
        </w:rPr>
        <w:footnoteRef/>
      </w:r>
      <w:r w:rsidRPr="006D28F8">
        <w:rPr>
          <w:lang w:val="es-PR"/>
        </w:rPr>
        <w:t xml:space="preserve"> </w:t>
      </w:r>
      <w:r w:rsidRPr="006D28F8">
        <w:rPr>
          <w:color w:val="auto"/>
          <w:lang w:val="es-PR"/>
        </w:rPr>
        <w:t>Ley Núm. 77 de 1 de julio de 2014, conocida como Ley de Ajustes al Sistema Contributivo.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F7" w:rsidRPr="007005F7" w:rsidRDefault="007005F7" w:rsidP="007005F7">
    <w:pPr>
      <w:jc w:val="both"/>
      <w:rPr>
        <w:rFonts w:ascii="Arial" w:hAnsi="Arial" w:cs="Arial"/>
        <w:sz w:val="18"/>
        <w:szCs w:val="18"/>
        <w:lang w:val="es-PR"/>
      </w:rPr>
    </w:pPr>
    <w:r w:rsidRPr="007005F7">
      <w:rPr>
        <w:rFonts w:ascii="Arial" w:hAnsi="Arial" w:cs="Arial"/>
        <w:sz w:val="18"/>
        <w:szCs w:val="18"/>
        <w:lang w:val="es-PR"/>
      </w:rPr>
      <w:t xml:space="preserve">Ponencia con respecto al Proceso de Transición </w:t>
    </w:r>
  </w:p>
  <w:p w:rsidR="007E53E1" w:rsidRPr="000A216B" w:rsidRDefault="00B365CC" w:rsidP="00895009">
    <w:pPr>
      <w:pStyle w:val="Header"/>
      <w:tabs>
        <w:tab w:val="clear" w:pos="9360"/>
      </w:tabs>
      <w:rPr>
        <w:rFonts w:ascii="Arial" w:hAnsi="Arial" w:cs="Arial"/>
        <w:sz w:val="18"/>
        <w:szCs w:val="18"/>
      </w:rPr>
    </w:pPr>
    <w:r>
      <w:rPr>
        <w:rFonts w:ascii="Arial" w:hAnsi="Arial" w:cs="Arial"/>
        <w:sz w:val="18"/>
        <w:szCs w:val="18"/>
      </w:rPr>
      <w:t>14</w:t>
    </w:r>
    <w:r w:rsidR="007E53E1">
      <w:rPr>
        <w:rFonts w:ascii="Arial" w:hAnsi="Arial" w:cs="Arial"/>
        <w:sz w:val="18"/>
        <w:szCs w:val="18"/>
      </w:rPr>
      <w:t xml:space="preserve"> </w:t>
    </w:r>
    <w:r w:rsidR="007005F7">
      <w:rPr>
        <w:rFonts w:ascii="Arial" w:hAnsi="Arial" w:cs="Arial"/>
        <w:sz w:val="18"/>
        <w:szCs w:val="18"/>
      </w:rPr>
      <w:t>de octubre</w:t>
    </w:r>
    <w:r w:rsidR="007E53E1">
      <w:rPr>
        <w:rFonts w:ascii="Arial" w:hAnsi="Arial" w:cs="Arial"/>
        <w:sz w:val="18"/>
        <w:szCs w:val="18"/>
      </w:rPr>
      <w:t xml:space="preserve"> de 2016</w:t>
    </w:r>
  </w:p>
  <w:p w:rsidR="007E53E1" w:rsidRPr="000A216B" w:rsidRDefault="007E53E1" w:rsidP="00895009">
    <w:pPr>
      <w:pStyle w:val="Header"/>
      <w:tabs>
        <w:tab w:val="clear" w:pos="9360"/>
      </w:tabs>
      <w:rPr>
        <w:sz w:val="18"/>
        <w:szCs w:val="18"/>
      </w:rPr>
    </w:pPr>
    <w:r w:rsidRPr="000A216B">
      <w:rPr>
        <w:rFonts w:ascii="Arial" w:hAnsi="Arial" w:cs="Arial"/>
        <w:sz w:val="18"/>
        <w:szCs w:val="18"/>
      </w:rPr>
      <w:t>Página -</w:t>
    </w:r>
    <w:r w:rsidRPr="000A216B">
      <w:rPr>
        <w:rFonts w:ascii="Arial" w:hAnsi="Arial" w:cs="Arial"/>
        <w:sz w:val="18"/>
        <w:szCs w:val="18"/>
      </w:rPr>
      <w:fldChar w:fldCharType="begin"/>
    </w:r>
    <w:r w:rsidRPr="000A216B">
      <w:rPr>
        <w:rFonts w:ascii="Arial" w:hAnsi="Arial" w:cs="Arial"/>
        <w:sz w:val="18"/>
        <w:szCs w:val="18"/>
      </w:rPr>
      <w:instrText xml:space="preserve"> PAGE   \* MERGEFORMAT </w:instrText>
    </w:r>
    <w:r w:rsidRPr="000A216B">
      <w:rPr>
        <w:rFonts w:ascii="Arial" w:hAnsi="Arial" w:cs="Arial"/>
        <w:sz w:val="18"/>
        <w:szCs w:val="18"/>
      </w:rPr>
      <w:fldChar w:fldCharType="separate"/>
    </w:r>
    <w:r w:rsidR="004E4C2E">
      <w:rPr>
        <w:rFonts w:ascii="Arial" w:hAnsi="Arial" w:cs="Arial"/>
        <w:noProof/>
        <w:sz w:val="18"/>
        <w:szCs w:val="18"/>
      </w:rPr>
      <w:t>2</w:t>
    </w:r>
    <w:r w:rsidRPr="000A216B">
      <w:rPr>
        <w:rFonts w:ascii="Arial" w:hAnsi="Arial" w:cs="Arial"/>
        <w:noProof/>
        <w:sz w:val="18"/>
        <w:szCs w:val="18"/>
      </w:rPr>
      <w:fldChar w:fldCharType="end"/>
    </w:r>
    <w:r w:rsidRPr="000A216B">
      <w:rPr>
        <w:rFonts w:ascii="Arial" w:hAnsi="Arial" w:cs="Arial"/>
        <w:noProof/>
        <w:sz w:val="18"/>
        <w:szCs w:val="18"/>
      </w:rPr>
      <w:t>-</w:t>
    </w:r>
    <w:r w:rsidRPr="000A216B">
      <w:rPr>
        <w:sz w:val="18"/>
        <w:szCs w:val="18"/>
      </w:rPr>
      <w:tab/>
    </w:r>
  </w:p>
  <w:p w:rsidR="007E53E1" w:rsidRPr="000A216B" w:rsidRDefault="007E53E1">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E1" w:rsidRDefault="007E53E1">
    <w:pPr>
      <w:pStyle w:val="Header"/>
    </w:pPr>
    <w:r>
      <w:rPr>
        <w:noProof/>
        <w:lang w:eastAsia="es-PR"/>
      </w:rPr>
      <w:drawing>
        <wp:anchor distT="0" distB="0" distL="114300" distR="114300" simplePos="0" relativeHeight="251664384" behindDoc="0" locked="0" layoutInCell="1" allowOverlap="1" wp14:anchorId="052FBF55" wp14:editId="13CBC5A5">
          <wp:simplePos x="0" y="0"/>
          <wp:positionH relativeFrom="column">
            <wp:posOffset>-236220</wp:posOffset>
          </wp:positionH>
          <wp:positionV relativeFrom="paragraph">
            <wp:posOffset>-79375</wp:posOffset>
          </wp:positionV>
          <wp:extent cx="2876550" cy="828098"/>
          <wp:effectExtent l="0" t="0" r="0" b="0"/>
          <wp:wrapNone/>
          <wp:docPr id="7" name="Picture 7" descr="C:\Users\marilyn.guzman\AppData\Local\Microsoft\Windows\Temporary Internet Files\Content.Outlook\O3W48C8N\LogoELAEscudo-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lyn.guzman\AppData\Local\Microsoft\Windows\Temporary Internet Files\Content.Outlook\O3W48C8N\LogoELAEscudo-es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82809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AA9"/>
    <w:multiLevelType w:val="hybridMultilevel"/>
    <w:tmpl w:val="2416EC88"/>
    <w:lvl w:ilvl="0" w:tplc="0616C38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2A17A4F"/>
    <w:multiLevelType w:val="hybridMultilevel"/>
    <w:tmpl w:val="9466952C"/>
    <w:lvl w:ilvl="0" w:tplc="82A8DA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5B5132D"/>
    <w:multiLevelType w:val="hybridMultilevel"/>
    <w:tmpl w:val="82C08ECC"/>
    <w:lvl w:ilvl="0" w:tplc="0C0A0015">
      <w:start w:val="1"/>
      <w:numFmt w:val="upp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
    <w:nsid w:val="0E300533"/>
    <w:multiLevelType w:val="hybridMultilevel"/>
    <w:tmpl w:val="EC5ACB04"/>
    <w:lvl w:ilvl="0" w:tplc="A8BE016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AA736D6"/>
    <w:multiLevelType w:val="hybridMultilevel"/>
    <w:tmpl w:val="2C7CF158"/>
    <w:lvl w:ilvl="0" w:tplc="6534F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30330B"/>
    <w:multiLevelType w:val="hybridMultilevel"/>
    <w:tmpl w:val="DD604B3C"/>
    <w:lvl w:ilvl="0" w:tplc="D1CCF7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22C3BBC"/>
    <w:multiLevelType w:val="hybridMultilevel"/>
    <w:tmpl w:val="064E39BE"/>
    <w:lvl w:ilvl="0" w:tplc="2C9CA77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BB50A0A6">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64F76"/>
    <w:multiLevelType w:val="hybridMultilevel"/>
    <w:tmpl w:val="60925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F77B4C"/>
    <w:multiLevelType w:val="hybridMultilevel"/>
    <w:tmpl w:val="B896E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449A1"/>
    <w:multiLevelType w:val="hybridMultilevel"/>
    <w:tmpl w:val="42A87790"/>
    <w:lvl w:ilvl="0" w:tplc="CD76DD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4E3781"/>
    <w:multiLevelType w:val="hybridMultilevel"/>
    <w:tmpl w:val="20DC1A08"/>
    <w:lvl w:ilvl="0" w:tplc="EC6CA93E">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nsid w:val="339B0D1F"/>
    <w:multiLevelType w:val="hybridMultilevel"/>
    <w:tmpl w:val="8A6018A0"/>
    <w:lvl w:ilvl="0" w:tplc="A906C06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8B2802"/>
    <w:multiLevelType w:val="hybridMultilevel"/>
    <w:tmpl w:val="15F0F2D6"/>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38943EB7"/>
    <w:multiLevelType w:val="hybridMultilevel"/>
    <w:tmpl w:val="5B5E79CA"/>
    <w:lvl w:ilvl="0" w:tplc="ECDAF854">
      <w:start w:val="7"/>
      <w:numFmt w:val="decimal"/>
      <w:lvlText w:val="(%1)"/>
      <w:lvlJc w:val="left"/>
      <w:pPr>
        <w:ind w:left="1680"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B6BC5"/>
    <w:multiLevelType w:val="hybridMultilevel"/>
    <w:tmpl w:val="83C8F0FA"/>
    <w:lvl w:ilvl="0" w:tplc="0409000F">
      <w:start w:val="1"/>
      <w:numFmt w:val="decimal"/>
      <w:lvlText w:val="%1."/>
      <w:lvlJc w:val="left"/>
      <w:pPr>
        <w:ind w:left="765" w:hanging="360"/>
      </w:pPr>
    </w:lvl>
    <w:lvl w:ilvl="1" w:tplc="040A0019" w:tentative="1">
      <w:start w:val="1"/>
      <w:numFmt w:val="lowerLetter"/>
      <w:lvlText w:val="%2."/>
      <w:lvlJc w:val="left"/>
      <w:pPr>
        <w:ind w:left="1485" w:hanging="360"/>
      </w:pPr>
    </w:lvl>
    <w:lvl w:ilvl="2" w:tplc="040A001B" w:tentative="1">
      <w:start w:val="1"/>
      <w:numFmt w:val="lowerRoman"/>
      <w:lvlText w:val="%3."/>
      <w:lvlJc w:val="right"/>
      <w:pPr>
        <w:ind w:left="2205" w:hanging="180"/>
      </w:pPr>
    </w:lvl>
    <w:lvl w:ilvl="3" w:tplc="040A000F" w:tentative="1">
      <w:start w:val="1"/>
      <w:numFmt w:val="decimal"/>
      <w:lvlText w:val="%4."/>
      <w:lvlJc w:val="left"/>
      <w:pPr>
        <w:ind w:left="2925" w:hanging="360"/>
      </w:pPr>
    </w:lvl>
    <w:lvl w:ilvl="4" w:tplc="040A0019" w:tentative="1">
      <w:start w:val="1"/>
      <w:numFmt w:val="lowerLetter"/>
      <w:lvlText w:val="%5."/>
      <w:lvlJc w:val="left"/>
      <w:pPr>
        <w:ind w:left="3645" w:hanging="360"/>
      </w:pPr>
    </w:lvl>
    <w:lvl w:ilvl="5" w:tplc="040A001B" w:tentative="1">
      <w:start w:val="1"/>
      <w:numFmt w:val="lowerRoman"/>
      <w:lvlText w:val="%6."/>
      <w:lvlJc w:val="right"/>
      <w:pPr>
        <w:ind w:left="4365" w:hanging="180"/>
      </w:pPr>
    </w:lvl>
    <w:lvl w:ilvl="6" w:tplc="040A000F" w:tentative="1">
      <w:start w:val="1"/>
      <w:numFmt w:val="decimal"/>
      <w:lvlText w:val="%7."/>
      <w:lvlJc w:val="left"/>
      <w:pPr>
        <w:ind w:left="5085" w:hanging="360"/>
      </w:pPr>
    </w:lvl>
    <w:lvl w:ilvl="7" w:tplc="040A0019" w:tentative="1">
      <w:start w:val="1"/>
      <w:numFmt w:val="lowerLetter"/>
      <w:lvlText w:val="%8."/>
      <w:lvlJc w:val="left"/>
      <w:pPr>
        <w:ind w:left="5805" w:hanging="360"/>
      </w:pPr>
    </w:lvl>
    <w:lvl w:ilvl="8" w:tplc="040A001B" w:tentative="1">
      <w:start w:val="1"/>
      <w:numFmt w:val="lowerRoman"/>
      <w:lvlText w:val="%9."/>
      <w:lvlJc w:val="right"/>
      <w:pPr>
        <w:ind w:left="6525" w:hanging="180"/>
      </w:pPr>
    </w:lvl>
  </w:abstractNum>
  <w:abstractNum w:abstractNumId="15">
    <w:nsid w:val="498B112C"/>
    <w:multiLevelType w:val="hybridMultilevel"/>
    <w:tmpl w:val="084A6C34"/>
    <w:lvl w:ilvl="0" w:tplc="0FB02F54">
      <w:start w:val="1"/>
      <w:numFmt w:val="lowerLetter"/>
      <w:lvlText w:val="(%1)"/>
      <w:lvlJc w:val="left"/>
      <w:pPr>
        <w:ind w:left="1125" w:hanging="570"/>
      </w:pPr>
      <w:rPr>
        <w:rFonts w:hint="default"/>
      </w:rPr>
    </w:lvl>
    <w:lvl w:ilvl="1" w:tplc="0C0A0019" w:tentative="1">
      <w:start w:val="1"/>
      <w:numFmt w:val="lowerLetter"/>
      <w:lvlText w:val="%2."/>
      <w:lvlJc w:val="left"/>
      <w:pPr>
        <w:ind w:left="1635" w:hanging="360"/>
      </w:pPr>
    </w:lvl>
    <w:lvl w:ilvl="2" w:tplc="0C0A001B" w:tentative="1">
      <w:start w:val="1"/>
      <w:numFmt w:val="lowerRoman"/>
      <w:lvlText w:val="%3."/>
      <w:lvlJc w:val="right"/>
      <w:pPr>
        <w:ind w:left="2355" w:hanging="180"/>
      </w:pPr>
    </w:lvl>
    <w:lvl w:ilvl="3" w:tplc="0C0A000F" w:tentative="1">
      <w:start w:val="1"/>
      <w:numFmt w:val="decimal"/>
      <w:lvlText w:val="%4."/>
      <w:lvlJc w:val="left"/>
      <w:pPr>
        <w:ind w:left="3075" w:hanging="360"/>
      </w:pPr>
    </w:lvl>
    <w:lvl w:ilvl="4" w:tplc="0C0A0019" w:tentative="1">
      <w:start w:val="1"/>
      <w:numFmt w:val="lowerLetter"/>
      <w:lvlText w:val="%5."/>
      <w:lvlJc w:val="left"/>
      <w:pPr>
        <w:ind w:left="3795" w:hanging="360"/>
      </w:pPr>
    </w:lvl>
    <w:lvl w:ilvl="5" w:tplc="0C0A001B" w:tentative="1">
      <w:start w:val="1"/>
      <w:numFmt w:val="lowerRoman"/>
      <w:lvlText w:val="%6."/>
      <w:lvlJc w:val="right"/>
      <w:pPr>
        <w:ind w:left="4515" w:hanging="180"/>
      </w:pPr>
    </w:lvl>
    <w:lvl w:ilvl="6" w:tplc="0C0A000F" w:tentative="1">
      <w:start w:val="1"/>
      <w:numFmt w:val="decimal"/>
      <w:lvlText w:val="%7."/>
      <w:lvlJc w:val="left"/>
      <w:pPr>
        <w:ind w:left="5235" w:hanging="360"/>
      </w:pPr>
    </w:lvl>
    <w:lvl w:ilvl="7" w:tplc="0C0A0019" w:tentative="1">
      <w:start w:val="1"/>
      <w:numFmt w:val="lowerLetter"/>
      <w:lvlText w:val="%8."/>
      <w:lvlJc w:val="left"/>
      <w:pPr>
        <w:ind w:left="5955" w:hanging="360"/>
      </w:pPr>
    </w:lvl>
    <w:lvl w:ilvl="8" w:tplc="0C0A001B" w:tentative="1">
      <w:start w:val="1"/>
      <w:numFmt w:val="lowerRoman"/>
      <w:lvlText w:val="%9."/>
      <w:lvlJc w:val="right"/>
      <w:pPr>
        <w:ind w:left="6675" w:hanging="180"/>
      </w:pPr>
    </w:lvl>
  </w:abstractNum>
  <w:abstractNum w:abstractNumId="16">
    <w:nsid w:val="4E9A35DD"/>
    <w:multiLevelType w:val="hybridMultilevel"/>
    <w:tmpl w:val="EC5ACB04"/>
    <w:lvl w:ilvl="0" w:tplc="A8BE016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7A9260C"/>
    <w:multiLevelType w:val="hybridMultilevel"/>
    <w:tmpl w:val="8C80AC88"/>
    <w:lvl w:ilvl="0" w:tplc="7DBC0F2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C674AA"/>
    <w:multiLevelType w:val="hybridMultilevel"/>
    <w:tmpl w:val="A6A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0258F"/>
    <w:multiLevelType w:val="hybridMultilevel"/>
    <w:tmpl w:val="2E5CC508"/>
    <w:lvl w:ilvl="0" w:tplc="60668E64">
      <w:start w:val="1"/>
      <w:numFmt w:val="decimal"/>
      <w:lvlText w:val="(%1)"/>
      <w:lvlJc w:val="left"/>
      <w:pPr>
        <w:ind w:left="1680" w:hanging="555"/>
      </w:pPr>
      <w:rPr>
        <w:rFonts w:hint="default"/>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20">
    <w:nsid w:val="66493847"/>
    <w:multiLevelType w:val="hybridMultilevel"/>
    <w:tmpl w:val="650E44A8"/>
    <w:lvl w:ilvl="0" w:tplc="04090011">
      <w:start w:val="1"/>
      <w:numFmt w:val="decimal"/>
      <w:lvlText w:val="%1)"/>
      <w:lvlJc w:val="left"/>
      <w:pPr>
        <w:ind w:left="870" w:hanging="360"/>
      </w:pPr>
    </w:lvl>
    <w:lvl w:ilvl="1" w:tplc="040A0019" w:tentative="1">
      <w:start w:val="1"/>
      <w:numFmt w:val="lowerLetter"/>
      <w:lvlText w:val="%2."/>
      <w:lvlJc w:val="left"/>
      <w:pPr>
        <w:ind w:left="1590" w:hanging="360"/>
      </w:pPr>
    </w:lvl>
    <w:lvl w:ilvl="2" w:tplc="040A001B" w:tentative="1">
      <w:start w:val="1"/>
      <w:numFmt w:val="lowerRoman"/>
      <w:lvlText w:val="%3."/>
      <w:lvlJc w:val="right"/>
      <w:pPr>
        <w:ind w:left="2310" w:hanging="180"/>
      </w:pPr>
    </w:lvl>
    <w:lvl w:ilvl="3" w:tplc="040A000F" w:tentative="1">
      <w:start w:val="1"/>
      <w:numFmt w:val="decimal"/>
      <w:lvlText w:val="%4."/>
      <w:lvlJc w:val="left"/>
      <w:pPr>
        <w:ind w:left="3030" w:hanging="360"/>
      </w:pPr>
    </w:lvl>
    <w:lvl w:ilvl="4" w:tplc="040A0019" w:tentative="1">
      <w:start w:val="1"/>
      <w:numFmt w:val="lowerLetter"/>
      <w:lvlText w:val="%5."/>
      <w:lvlJc w:val="left"/>
      <w:pPr>
        <w:ind w:left="3750" w:hanging="360"/>
      </w:pPr>
    </w:lvl>
    <w:lvl w:ilvl="5" w:tplc="040A001B" w:tentative="1">
      <w:start w:val="1"/>
      <w:numFmt w:val="lowerRoman"/>
      <w:lvlText w:val="%6."/>
      <w:lvlJc w:val="right"/>
      <w:pPr>
        <w:ind w:left="4470" w:hanging="180"/>
      </w:pPr>
    </w:lvl>
    <w:lvl w:ilvl="6" w:tplc="040A000F" w:tentative="1">
      <w:start w:val="1"/>
      <w:numFmt w:val="decimal"/>
      <w:lvlText w:val="%7."/>
      <w:lvlJc w:val="left"/>
      <w:pPr>
        <w:ind w:left="5190" w:hanging="360"/>
      </w:pPr>
    </w:lvl>
    <w:lvl w:ilvl="7" w:tplc="040A0019" w:tentative="1">
      <w:start w:val="1"/>
      <w:numFmt w:val="lowerLetter"/>
      <w:lvlText w:val="%8."/>
      <w:lvlJc w:val="left"/>
      <w:pPr>
        <w:ind w:left="5910" w:hanging="360"/>
      </w:pPr>
    </w:lvl>
    <w:lvl w:ilvl="8" w:tplc="040A001B" w:tentative="1">
      <w:start w:val="1"/>
      <w:numFmt w:val="lowerRoman"/>
      <w:lvlText w:val="%9."/>
      <w:lvlJc w:val="right"/>
      <w:pPr>
        <w:ind w:left="6630" w:hanging="180"/>
      </w:pPr>
    </w:lvl>
  </w:abstractNum>
  <w:abstractNum w:abstractNumId="21">
    <w:nsid w:val="6FA965B6"/>
    <w:multiLevelType w:val="hybridMultilevel"/>
    <w:tmpl w:val="670CB5C2"/>
    <w:lvl w:ilvl="0" w:tplc="084E12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758A1"/>
    <w:multiLevelType w:val="hybridMultilevel"/>
    <w:tmpl w:val="6F0A2AF8"/>
    <w:lvl w:ilvl="0" w:tplc="D450863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72D4D2F"/>
    <w:multiLevelType w:val="hybridMultilevel"/>
    <w:tmpl w:val="A372C78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530610"/>
    <w:multiLevelType w:val="hybridMultilevel"/>
    <w:tmpl w:val="1E08603C"/>
    <w:lvl w:ilvl="0" w:tplc="04090019">
      <w:start w:val="1"/>
      <w:numFmt w:val="low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5">
    <w:nsid w:val="7A1C5AA8"/>
    <w:multiLevelType w:val="hybridMultilevel"/>
    <w:tmpl w:val="BC300520"/>
    <w:lvl w:ilvl="0" w:tplc="0C0A001B">
      <w:start w:val="1"/>
      <w:numFmt w:val="low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7C89590F"/>
    <w:multiLevelType w:val="hybridMultilevel"/>
    <w:tmpl w:val="BA307628"/>
    <w:lvl w:ilvl="0" w:tplc="43DCC7D6">
      <w:start w:val="16"/>
      <w:numFmt w:val="decimal"/>
      <w:lvlText w:val="(%1)"/>
      <w:lvlJc w:val="left"/>
      <w:pPr>
        <w:ind w:left="1680" w:hanging="55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15"/>
  </w:num>
  <w:num w:numId="5">
    <w:abstractNumId w:val="19"/>
  </w:num>
  <w:num w:numId="6">
    <w:abstractNumId w:val="25"/>
  </w:num>
  <w:num w:numId="7">
    <w:abstractNumId w:val="5"/>
  </w:num>
  <w:num w:numId="8">
    <w:abstractNumId w:val="10"/>
  </w:num>
  <w:num w:numId="9">
    <w:abstractNumId w:val="11"/>
  </w:num>
  <w:num w:numId="10">
    <w:abstractNumId w:val="13"/>
  </w:num>
  <w:num w:numId="11">
    <w:abstractNumId w:val="26"/>
  </w:num>
  <w:num w:numId="12">
    <w:abstractNumId w:val="7"/>
  </w:num>
  <w:num w:numId="13">
    <w:abstractNumId w:val="16"/>
  </w:num>
  <w:num w:numId="14">
    <w:abstractNumId w:val="3"/>
  </w:num>
  <w:num w:numId="15">
    <w:abstractNumId w:val="17"/>
  </w:num>
  <w:num w:numId="16">
    <w:abstractNumId w:val="9"/>
  </w:num>
  <w:num w:numId="17">
    <w:abstractNumId w:val="0"/>
  </w:num>
  <w:num w:numId="18">
    <w:abstractNumId w:val="23"/>
  </w:num>
  <w:num w:numId="19">
    <w:abstractNumId w:val="4"/>
  </w:num>
  <w:num w:numId="20">
    <w:abstractNumId w:val="8"/>
  </w:num>
  <w:num w:numId="21">
    <w:abstractNumId w:val="22"/>
  </w:num>
  <w:num w:numId="22">
    <w:abstractNumId w:val="20"/>
  </w:num>
  <w:num w:numId="23">
    <w:abstractNumId w:val="14"/>
  </w:num>
  <w:num w:numId="24">
    <w:abstractNumId w:val="12"/>
  </w:num>
  <w:num w:numId="25">
    <w:abstractNumId w:val="24"/>
  </w:num>
  <w:num w:numId="26">
    <w:abstractNumId w:val="6"/>
  </w:num>
  <w:num w:numId="27">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Alejandro">
    <w15:presenceInfo w15:providerId="AD" w15:userId="S-1-5-21-1961983197-1075272447-693051254-6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72"/>
    <w:rsid w:val="000129E8"/>
    <w:rsid w:val="00025615"/>
    <w:rsid w:val="000335BC"/>
    <w:rsid w:val="000371BC"/>
    <w:rsid w:val="000579D0"/>
    <w:rsid w:val="000753BD"/>
    <w:rsid w:val="00085577"/>
    <w:rsid w:val="000A216B"/>
    <w:rsid w:val="000A5FA0"/>
    <w:rsid w:val="000A60FF"/>
    <w:rsid w:val="000D2676"/>
    <w:rsid w:val="000F2225"/>
    <w:rsid w:val="000F5227"/>
    <w:rsid w:val="0010301C"/>
    <w:rsid w:val="001053FC"/>
    <w:rsid w:val="0011282B"/>
    <w:rsid w:val="001249E2"/>
    <w:rsid w:val="001249FD"/>
    <w:rsid w:val="001374D3"/>
    <w:rsid w:val="001550D0"/>
    <w:rsid w:val="001929AC"/>
    <w:rsid w:val="00193A89"/>
    <w:rsid w:val="001B4BC5"/>
    <w:rsid w:val="001D2F76"/>
    <w:rsid w:val="001F62CD"/>
    <w:rsid w:val="00221DD6"/>
    <w:rsid w:val="002265A9"/>
    <w:rsid w:val="00231BA2"/>
    <w:rsid w:val="00231E48"/>
    <w:rsid w:val="00265CE1"/>
    <w:rsid w:val="00291AA9"/>
    <w:rsid w:val="002A1014"/>
    <w:rsid w:val="002B7B78"/>
    <w:rsid w:val="002C6554"/>
    <w:rsid w:val="002D6F8F"/>
    <w:rsid w:val="002F45B1"/>
    <w:rsid w:val="00307307"/>
    <w:rsid w:val="003133D1"/>
    <w:rsid w:val="00314F71"/>
    <w:rsid w:val="00331894"/>
    <w:rsid w:val="00335C7F"/>
    <w:rsid w:val="00356983"/>
    <w:rsid w:val="00366519"/>
    <w:rsid w:val="00367C75"/>
    <w:rsid w:val="003763BD"/>
    <w:rsid w:val="0039198A"/>
    <w:rsid w:val="003921C4"/>
    <w:rsid w:val="003A6D98"/>
    <w:rsid w:val="003C2302"/>
    <w:rsid w:val="003E5872"/>
    <w:rsid w:val="00424AB1"/>
    <w:rsid w:val="004274EF"/>
    <w:rsid w:val="0043118D"/>
    <w:rsid w:val="0043699B"/>
    <w:rsid w:val="00457115"/>
    <w:rsid w:val="00473D57"/>
    <w:rsid w:val="00486303"/>
    <w:rsid w:val="004B7D88"/>
    <w:rsid w:val="004C382D"/>
    <w:rsid w:val="004E3BFA"/>
    <w:rsid w:val="004E4C2E"/>
    <w:rsid w:val="004F37A6"/>
    <w:rsid w:val="004F7AE2"/>
    <w:rsid w:val="00527DCB"/>
    <w:rsid w:val="00552A15"/>
    <w:rsid w:val="00552BB6"/>
    <w:rsid w:val="00557AB0"/>
    <w:rsid w:val="00573477"/>
    <w:rsid w:val="00587207"/>
    <w:rsid w:val="00591B90"/>
    <w:rsid w:val="005A1537"/>
    <w:rsid w:val="005A72D2"/>
    <w:rsid w:val="005B70EB"/>
    <w:rsid w:val="005C3A19"/>
    <w:rsid w:val="005C3B0F"/>
    <w:rsid w:val="005E02E9"/>
    <w:rsid w:val="005E4F82"/>
    <w:rsid w:val="005F5546"/>
    <w:rsid w:val="006023E9"/>
    <w:rsid w:val="006209AD"/>
    <w:rsid w:val="0062308C"/>
    <w:rsid w:val="006261A4"/>
    <w:rsid w:val="006278B1"/>
    <w:rsid w:val="006304E1"/>
    <w:rsid w:val="00636DB5"/>
    <w:rsid w:val="0064552C"/>
    <w:rsid w:val="00660E19"/>
    <w:rsid w:val="006637B0"/>
    <w:rsid w:val="006674DD"/>
    <w:rsid w:val="006748A5"/>
    <w:rsid w:val="00675142"/>
    <w:rsid w:val="00686E94"/>
    <w:rsid w:val="0069758B"/>
    <w:rsid w:val="006A59E7"/>
    <w:rsid w:val="006C7BBC"/>
    <w:rsid w:val="006D28F8"/>
    <w:rsid w:val="006E0950"/>
    <w:rsid w:val="006E597F"/>
    <w:rsid w:val="006F43C7"/>
    <w:rsid w:val="007005F7"/>
    <w:rsid w:val="007167DC"/>
    <w:rsid w:val="00747193"/>
    <w:rsid w:val="00774CD8"/>
    <w:rsid w:val="00782BE8"/>
    <w:rsid w:val="00785AF4"/>
    <w:rsid w:val="00790131"/>
    <w:rsid w:val="00792DF1"/>
    <w:rsid w:val="007A684F"/>
    <w:rsid w:val="007D4548"/>
    <w:rsid w:val="007D4996"/>
    <w:rsid w:val="007D76B8"/>
    <w:rsid w:val="007E14BD"/>
    <w:rsid w:val="007E53E1"/>
    <w:rsid w:val="0082065D"/>
    <w:rsid w:val="0083051F"/>
    <w:rsid w:val="008413F3"/>
    <w:rsid w:val="00863705"/>
    <w:rsid w:val="00874B03"/>
    <w:rsid w:val="0089328B"/>
    <w:rsid w:val="00895009"/>
    <w:rsid w:val="008A4422"/>
    <w:rsid w:val="008A78D1"/>
    <w:rsid w:val="008B04DD"/>
    <w:rsid w:val="008B0C1B"/>
    <w:rsid w:val="008C1047"/>
    <w:rsid w:val="008C225D"/>
    <w:rsid w:val="008E4233"/>
    <w:rsid w:val="008E63B6"/>
    <w:rsid w:val="008F6F11"/>
    <w:rsid w:val="00912710"/>
    <w:rsid w:val="00914604"/>
    <w:rsid w:val="0094515F"/>
    <w:rsid w:val="009667E4"/>
    <w:rsid w:val="009A4873"/>
    <w:rsid w:val="009A507C"/>
    <w:rsid w:val="009D0393"/>
    <w:rsid w:val="009D5883"/>
    <w:rsid w:val="009F367E"/>
    <w:rsid w:val="00A01489"/>
    <w:rsid w:val="00A0362C"/>
    <w:rsid w:val="00A04C4F"/>
    <w:rsid w:val="00A5059A"/>
    <w:rsid w:val="00A5592A"/>
    <w:rsid w:val="00A575B4"/>
    <w:rsid w:val="00A83750"/>
    <w:rsid w:val="00AA1020"/>
    <w:rsid w:val="00AB1254"/>
    <w:rsid w:val="00AC57EE"/>
    <w:rsid w:val="00AC7C87"/>
    <w:rsid w:val="00AD3430"/>
    <w:rsid w:val="00AF3B5C"/>
    <w:rsid w:val="00B248F0"/>
    <w:rsid w:val="00B3083F"/>
    <w:rsid w:val="00B365CC"/>
    <w:rsid w:val="00B6081C"/>
    <w:rsid w:val="00B62E74"/>
    <w:rsid w:val="00B911D9"/>
    <w:rsid w:val="00B921BC"/>
    <w:rsid w:val="00BA473B"/>
    <w:rsid w:val="00BB1506"/>
    <w:rsid w:val="00BC5B46"/>
    <w:rsid w:val="00BC67E6"/>
    <w:rsid w:val="00BE6F4E"/>
    <w:rsid w:val="00BF5A4C"/>
    <w:rsid w:val="00BF5D2C"/>
    <w:rsid w:val="00C33A59"/>
    <w:rsid w:val="00C77882"/>
    <w:rsid w:val="00C80F56"/>
    <w:rsid w:val="00C8741D"/>
    <w:rsid w:val="00C92F03"/>
    <w:rsid w:val="00C94EF4"/>
    <w:rsid w:val="00CA08F0"/>
    <w:rsid w:val="00CA4EED"/>
    <w:rsid w:val="00CB01EB"/>
    <w:rsid w:val="00CB2C5F"/>
    <w:rsid w:val="00CE7232"/>
    <w:rsid w:val="00CF08B3"/>
    <w:rsid w:val="00D00C08"/>
    <w:rsid w:val="00D363EA"/>
    <w:rsid w:val="00D70E99"/>
    <w:rsid w:val="00D73184"/>
    <w:rsid w:val="00D918AD"/>
    <w:rsid w:val="00D91AF3"/>
    <w:rsid w:val="00DB1F90"/>
    <w:rsid w:val="00DC0CE3"/>
    <w:rsid w:val="00DC344D"/>
    <w:rsid w:val="00DC4DF5"/>
    <w:rsid w:val="00DD456F"/>
    <w:rsid w:val="00DE4E71"/>
    <w:rsid w:val="00E01BB0"/>
    <w:rsid w:val="00E03C01"/>
    <w:rsid w:val="00E152AD"/>
    <w:rsid w:val="00E25100"/>
    <w:rsid w:val="00E27C3D"/>
    <w:rsid w:val="00E31965"/>
    <w:rsid w:val="00E43AE0"/>
    <w:rsid w:val="00E56898"/>
    <w:rsid w:val="00E85E2F"/>
    <w:rsid w:val="00E93B95"/>
    <w:rsid w:val="00EB2762"/>
    <w:rsid w:val="00EC1864"/>
    <w:rsid w:val="00EC32F7"/>
    <w:rsid w:val="00EC71F9"/>
    <w:rsid w:val="00EE0262"/>
    <w:rsid w:val="00EF31E7"/>
    <w:rsid w:val="00F26D28"/>
    <w:rsid w:val="00F35652"/>
    <w:rsid w:val="00F4096C"/>
    <w:rsid w:val="00F52635"/>
    <w:rsid w:val="00FA35E6"/>
    <w:rsid w:val="00FB0BC0"/>
    <w:rsid w:val="00FB2770"/>
    <w:rsid w:val="00FF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90"/>
    <w:pPr>
      <w:spacing w:after="0" w:line="240" w:lineRule="auto"/>
    </w:pPr>
  </w:style>
  <w:style w:type="paragraph" w:styleId="Heading1">
    <w:name w:val="heading 1"/>
    <w:basedOn w:val="Normal"/>
    <w:next w:val="Normal"/>
    <w:link w:val="Heading1Char"/>
    <w:uiPriority w:val="99"/>
    <w:qFormat/>
    <w:rsid w:val="00895009"/>
    <w:pPr>
      <w:keepNext/>
      <w:widowControl w:val="0"/>
      <w:ind w:left="720" w:hanging="720"/>
      <w:jc w:val="both"/>
      <w:outlineLvl w:val="0"/>
    </w:pPr>
    <w:rPr>
      <w:rFonts w:ascii="Times New Roman" w:eastAsia="Times New Roman" w:hAnsi="Times New Roman" w:cs="Times New Roman"/>
      <w:bCs/>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72"/>
    <w:rPr>
      <w:rFonts w:ascii="Tahoma" w:hAnsi="Tahoma" w:cs="Tahoma"/>
      <w:sz w:val="16"/>
      <w:szCs w:val="16"/>
    </w:rPr>
  </w:style>
  <w:style w:type="character" w:customStyle="1" w:styleId="BalloonTextChar">
    <w:name w:val="Balloon Text Char"/>
    <w:basedOn w:val="DefaultParagraphFont"/>
    <w:link w:val="BalloonText"/>
    <w:uiPriority w:val="99"/>
    <w:semiHidden/>
    <w:rsid w:val="003E5872"/>
    <w:rPr>
      <w:rFonts w:ascii="Tahoma" w:hAnsi="Tahoma" w:cs="Tahoma"/>
      <w:sz w:val="16"/>
      <w:szCs w:val="16"/>
      <w:lang w:val="es-PR"/>
    </w:rPr>
  </w:style>
  <w:style w:type="paragraph" w:styleId="Header">
    <w:name w:val="header"/>
    <w:basedOn w:val="Normal"/>
    <w:link w:val="HeaderChar"/>
    <w:uiPriority w:val="99"/>
    <w:unhideWhenUsed/>
    <w:rsid w:val="003E5872"/>
    <w:pPr>
      <w:tabs>
        <w:tab w:val="center" w:pos="4680"/>
        <w:tab w:val="right" w:pos="9360"/>
      </w:tabs>
    </w:pPr>
    <w:rPr>
      <w:lang w:val="es-PR"/>
    </w:rPr>
  </w:style>
  <w:style w:type="character" w:customStyle="1" w:styleId="HeaderChar">
    <w:name w:val="Header Char"/>
    <w:basedOn w:val="DefaultParagraphFont"/>
    <w:link w:val="Header"/>
    <w:uiPriority w:val="99"/>
    <w:rsid w:val="003E5872"/>
    <w:rPr>
      <w:lang w:val="es-PR"/>
    </w:rPr>
  </w:style>
  <w:style w:type="paragraph" w:styleId="Footer">
    <w:name w:val="footer"/>
    <w:basedOn w:val="Normal"/>
    <w:link w:val="FooterChar"/>
    <w:uiPriority w:val="99"/>
    <w:unhideWhenUsed/>
    <w:rsid w:val="003E5872"/>
    <w:pPr>
      <w:tabs>
        <w:tab w:val="center" w:pos="4680"/>
        <w:tab w:val="right" w:pos="9360"/>
      </w:tabs>
    </w:pPr>
    <w:rPr>
      <w:lang w:val="es-PR"/>
    </w:rPr>
  </w:style>
  <w:style w:type="character" w:customStyle="1" w:styleId="FooterChar">
    <w:name w:val="Footer Char"/>
    <w:basedOn w:val="DefaultParagraphFont"/>
    <w:link w:val="Footer"/>
    <w:uiPriority w:val="99"/>
    <w:rsid w:val="003E5872"/>
    <w:rPr>
      <w:lang w:val="es-PR"/>
    </w:rPr>
  </w:style>
  <w:style w:type="character" w:customStyle="1" w:styleId="Heading1Char">
    <w:name w:val="Heading 1 Char"/>
    <w:basedOn w:val="DefaultParagraphFont"/>
    <w:link w:val="Heading1"/>
    <w:uiPriority w:val="99"/>
    <w:rsid w:val="00895009"/>
    <w:rPr>
      <w:rFonts w:ascii="Times New Roman" w:eastAsia="Times New Roman" w:hAnsi="Times New Roman" w:cs="Times New Roman"/>
      <w:bCs/>
      <w:sz w:val="24"/>
      <w:szCs w:val="20"/>
      <w:lang w:val="es-ES_tradnl"/>
    </w:rPr>
  </w:style>
  <w:style w:type="paragraph" w:styleId="ListParagraph">
    <w:name w:val="List Paragraph"/>
    <w:basedOn w:val="Normal"/>
    <w:uiPriority w:val="34"/>
    <w:qFormat/>
    <w:rsid w:val="00895009"/>
    <w:pPr>
      <w:ind w:left="720"/>
      <w:contextualSpacing/>
    </w:pPr>
    <w:rPr>
      <w:rFonts w:eastAsiaTheme="minorEastAsia"/>
      <w:sz w:val="24"/>
      <w:szCs w:val="24"/>
      <w:lang w:val="es-ES_tradnl"/>
    </w:rPr>
  </w:style>
  <w:style w:type="paragraph" w:styleId="FootnoteText">
    <w:name w:val="footnote text"/>
    <w:basedOn w:val="Normal"/>
    <w:link w:val="FootnoteTextChar"/>
    <w:uiPriority w:val="99"/>
    <w:unhideWhenUsed/>
    <w:rsid w:val="00895009"/>
    <w:rPr>
      <w:rFonts w:ascii="Arial" w:eastAsia="Calibri" w:hAnsi="Arial" w:cs="David"/>
      <w:color w:val="0F243E"/>
      <w:sz w:val="20"/>
      <w:szCs w:val="20"/>
    </w:rPr>
  </w:style>
  <w:style w:type="character" w:customStyle="1" w:styleId="FootnoteTextChar">
    <w:name w:val="Footnote Text Char"/>
    <w:basedOn w:val="DefaultParagraphFont"/>
    <w:link w:val="FootnoteText"/>
    <w:uiPriority w:val="99"/>
    <w:rsid w:val="00895009"/>
    <w:rPr>
      <w:rFonts w:ascii="Arial" w:eastAsia="Calibri" w:hAnsi="Arial" w:cs="David"/>
      <w:color w:val="0F243E"/>
      <w:sz w:val="20"/>
      <w:szCs w:val="20"/>
    </w:rPr>
  </w:style>
  <w:style w:type="character" w:styleId="FootnoteReference">
    <w:name w:val="footnote reference"/>
    <w:uiPriority w:val="99"/>
    <w:unhideWhenUsed/>
    <w:rsid w:val="00895009"/>
    <w:rPr>
      <w:vertAlign w:val="superscript"/>
    </w:rPr>
  </w:style>
  <w:style w:type="paragraph" w:styleId="NoSpacing">
    <w:name w:val="No Spacing"/>
    <w:uiPriority w:val="1"/>
    <w:qFormat/>
    <w:rsid w:val="00895009"/>
    <w:pPr>
      <w:spacing w:after="0" w:line="240" w:lineRule="auto"/>
    </w:pPr>
    <w:rPr>
      <w:rFonts w:ascii="Arial" w:hAnsi="Arial" w:cs="David"/>
      <w:color w:val="0F243E" w:themeColor="text2" w:themeShade="80"/>
      <w:szCs w:val="16"/>
    </w:rPr>
  </w:style>
  <w:style w:type="table" w:styleId="MediumGrid3-Accent2">
    <w:name w:val="Medium Grid 3 Accent 2"/>
    <w:basedOn w:val="TableNormal"/>
    <w:uiPriority w:val="69"/>
    <w:rsid w:val="00895009"/>
    <w:pPr>
      <w:spacing w:after="0" w:line="240" w:lineRule="auto"/>
    </w:pPr>
    <w:rPr>
      <w:rFonts w:eastAsiaTheme="minorEastAsia"/>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Body1">
    <w:name w:val="Body 1"/>
    <w:rsid w:val="00895009"/>
    <w:pPr>
      <w:outlineLvl w:val="0"/>
    </w:pPr>
    <w:rPr>
      <w:rFonts w:ascii="Helvetica" w:eastAsia="Arial Unicode MS" w:hAnsi="Helvetica" w:cs="Times New Roman"/>
      <w:color w:val="000000"/>
      <w:szCs w:val="20"/>
      <w:u w:color="000000"/>
    </w:rPr>
  </w:style>
  <w:style w:type="paragraph" w:customStyle="1" w:styleId="Default">
    <w:name w:val="Default"/>
    <w:rsid w:val="00895009"/>
    <w:pPr>
      <w:autoSpaceDE w:val="0"/>
      <w:autoSpaceDN w:val="0"/>
      <w:adjustRightInd w:val="0"/>
      <w:spacing w:after="0" w:line="240" w:lineRule="auto"/>
    </w:pPr>
    <w:rPr>
      <w:rFonts w:ascii="Times New Roman" w:eastAsiaTheme="minorEastAsia" w:hAnsi="Times New Roman" w:cs="Times New Roman"/>
      <w:color w:val="000000"/>
      <w:sz w:val="24"/>
      <w:szCs w:val="24"/>
      <w:lang w:val="es-ES"/>
    </w:rPr>
  </w:style>
  <w:style w:type="character" w:styleId="CommentReference">
    <w:name w:val="annotation reference"/>
    <w:basedOn w:val="DefaultParagraphFont"/>
    <w:uiPriority w:val="99"/>
    <w:semiHidden/>
    <w:unhideWhenUsed/>
    <w:rsid w:val="009D0393"/>
    <w:rPr>
      <w:sz w:val="16"/>
      <w:szCs w:val="16"/>
    </w:rPr>
  </w:style>
  <w:style w:type="paragraph" w:styleId="CommentText">
    <w:name w:val="annotation text"/>
    <w:basedOn w:val="Normal"/>
    <w:link w:val="CommentTextChar"/>
    <w:uiPriority w:val="99"/>
    <w:semiHidden/>
    <w:unhideWhenUsed/>
    <w:rsid w:val="009D0393"/>
    <w:rPr>
      <w:sz w:val="20"/>
      <w:szCs w:val="20"/>
    </w:rPr>
  </w:style>
  <w:style w:type="character" w:customStyle="1" w:styleId="CommentTextChar">
    <w:name w:val="Comment Text Char"/>
    <w:basedOn w:val="DefaultParagraphFont"/>
    <w:link w:val="CommentText"/>
    <w:uiPriority w:val="99"/>
    <w:semiHidden/>
    <w:rsid w:val="009D0393"/>
    <w:rPr>
      <w:sz w:val="20"/>
      <w:szCs w:val="20"/>
    </w:rPr>
  </w:style>
  <w:style w:type="paragraph" w:styleId="CommentSubject">
    <w:name w:val="annotation subject"/>
    <w:basedOn w:val="CommentText"/>
    <w:next w:val="CommentText"/>
    <w:link w:val="CommentSubjectChar"/>
    <w:uiPriority w:val="99"/>
    <w:semiHidden/>
    <w:unhideWhenUsed/>
    <w:rsid w:val="009D0393"/>
    <w:rPr>
      <w:b/>
      <w:bCs/>
    </w:rPr>
  </w:style>
  <w:style w:type="character" w:customStyle="1" w:styleId="CommentSubjectChar">
    <w:name w:val="Comment Subject Char"/>
    <w:basedOn w:val="CommentTextChar"/>
    <w:link w:val="CommentSubject"/>
    <w:uiPriority w:val="99"/>
    <w:semiHidden/>
    <w:rsid w:val="009D0393"/>
    <w:rPr>
      <w:b/>
      <w:bCs/>
      <w:sz w:val="20"/>
      <w:szCs w:val="20"/>
    </w:rPr>
  </w:style>
  <w:style w:type="character" w:styleId="Emphasis">
    <w:name w:val="Emphasis"/>
    <w:basedOn w:val="DefaultParagraphFont"/>
    <w:uiPriority w:val="20"/>
    <w:qFormat/>
    <w:rsid w:val="00231BA2"/>
    <w:rPr>
      <w:i/>
      <w:iCs/>
    </w:rPr>
  </w:style>
  <w:style w:type="paragraph" w:customStyle="1" w:styleId="entradilla11">
    <w:name w:val="entradilla11"/>
    <w:basedOn w:val="Normal"/>
    <w:rsid w:val="00231BA2"/>
    <w:pPr>
      <w:spacing w:after="225" w:line="300" w:lineRule="atLeast"/>
    </w:pPr>
    <w:rPr>
      <w:rFonts w:ascii="Times New Roman" w:eastAsia="Times New Roman" w:hAnsi="Times New Roman" w:cs="Times New Roman"/>
      <w:sz w:val="21"/>
      <w:szCs w:val="21"/>
      <w:lang w:val="es-PR" w:eastAsia="es-PR"/>
    </w:rPr>
  </w:style>
  <w:style w:type="character" w:styleId="Hyperlink">
    <w:name w:val="Hyperlink"/>
    <w:basedOn w:val="DefaultParagraphFont"/>
    <w:uiPriority w:val="99"/>
    <w:unhideWhenUsed/>
    <w:rsid w:val="008E63B6"/>
    <w:rPr>
      <w:color w:val="0000FF" w:themeColor="hyperlink"/>
      <w:u w:val="single"/>
    </w:rPr>
  </w:style>
  <w:style w:type="character" w:styleId="PlaceholderText">
    <w:name w:val="Placeholder Text"/>
    <w:basedOn w:val="DefaultParagraphFont"/>
    <w:uiPriority w:val="99"/>
    <w:semiHidden/>
    <w:rsid w:val="000D26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90"/>
    <w:pPr>
      <w:spacing w:after="0" w:line="240" w:lineRule="auto"/>
    </w:pPr>
  </w:style>
  <w:style w:type="paragraph" w:styleId="Heading1">
    <w:name w:val="heading 1"/>
    <w:basedOn w:val="Normal"/>
    <w:next w:val="Normal"/>
    <w:link w:val="Heading1Char"/>
    <w:uiPriority w:val="99"/>
    <w:qFormat/>
    <w:rsid w:val="00895009"/>
    <w:pPr>
      <w:keepNext/>
      <w:widowControl w:val="0"/>
      <w:ind w:left="720" w:hanging="720"/>
      <w:jc w:val="both"/>
      <w:outlineLvl w:val="0"/>
    </w:pPr>
    <w:rPr>
      <w:rFonts w:ascii="Times New Roman" w:eastAsia="Times New Roman" w:hAnsi="Times New Roman" w:cs="Times New Roman"/>
      <w:bCs/>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72"/>
    <w:rPr>
      <w:rFonts w:ascii="Tahoma" w:hAnsi="Tahoma" w:cs="Tahoma"/>
      <w:sz w:val="16"/>
      <w:szCs w:val="16"/>
    </w:rPr>
  </w:style>
  <w:style w:type="character" w:customStyle="1" w:styleId="BalloonTextChar">
    <w:name w:val="Balloon Text Char"/>
    <w:basedOn w:val="DefaultParagraphFont"/>
    <w:link w:val="BalloonText"/>
    <w:uiPriority w:val="99"/>
    <w:semiHidden/>
    <w:rsid w:val="003E5872"/>
    <w:rPr>
      <w:rFonts w:ascii="Tahoma" w:hAnsi="Tahoma" w:cs="Tahoma"/>
      <w:sz w:val="16"/>
      <w:szCs w:val="16"/>
      <w:lang w:val="es-PR"/>
    </w:rPr>
  </w:style>
  <w:style w:type="paragraph" w:styleId="Header">
    <w:name w:val="header"/>
    <w:basedOn w:val="Normal"/>
    <w:link w:val="HeaderChar"/>
    <w:uiPriority w:val="99"/>
    <w:unhideWhenUsed/>
    <w:rsid w:val="003E5872"/>
    <w:pPr>
      <w:tabs>
        <w:tab w:val="center" w:pos="4680"/>
        <w:tab w:val="right" w:pos="9360"/>
      </w:tabs>
    </w:pPr>
    <w:rPr>
      <w:lang w:val="es-PR"/>
    </w:rPr>
  </w:style>
  <w:style w:type="character" w:customStyle="1" w:styleId="HeaderChar">
    <w:name w:val="Header Char"/>
    <w:basedOn w:val="DefaultParagraphFont"/>
    <w:link w:val="Header"/>
    <w:uiPriority w:val="99"/>
    <w:rsid w:val="003E5872"/>
    <w:rPr>
      <w:lang w:val="es-PR"/>
    </w:rPr>
  </w:style>
  <w:style w:type="paragraph" w:styleId="Footer">
    <w:name w:val="footer"/>
    <w:basedOn w:val="Normal"/>
    <w:link w:val="FooterChar"/>
    <w:uiPriority w:val="99"/>
    <w:unhideWhenUsed/>
    <w:rsid w:val="003E5872"/>
    <w:pPr>
      <w:tabs>
        <w:tab w:val="center" w:pos="4680"/>
        <w:tab w:val="right" w:pos="9360"/>
      </w:tabs>
    </w:pPr>
    <w:rPr>
      <w:lang w:val="es-PR"/>
    </w:rPr>
  </w:style>
  <w:style w:type="character" w:customStyle="1" w:styleId="FooterChar">
    <w:name w:val="Footer Char"/>
    <w:basedOn w:val="DefaultParagraphFont"/>
    <w:link w:val="Footer"/>
    <w:uiPriority w:val="99"/>
    <w:rsid w:val="003E5872"/>
    <w:rPr>
      <w:lang w:val="es-PR"/>
    </w:rPr>
  </w:style>
  <w:style w:type="character" w:customStyle="1" w:styleId="Heading1Char">
    <w:name w:val="Heading 1 Char"/>
    <w:basedOn w:val="DefaultParagraphFont"/>
    <w:link w:val="Heading1"/>
    <w:uiPriority w:val="99"/>
    <w:rsid w:val="00895009"/>
    <w:rPr>
      <w:rFonts w:ascii="Times New Roman" w:eastAsia="Times New Roman" w:hAnsi="Times New Roman" w:cs="Times New Roman"/>
      <w:bCs/>
      <w:sz w:val="24"/>
      <w:szCs w:val="20"/>
      <w:lang w:val="es-ES_tradnl"/>
    </w:rPr>
  </w:style>
  <w:style w:type="paragraph" w:styleId="ListParagraph">
    <w:name w:val="List Paragraph"/>
    <w:basedOn w:val="Normal"/>
    <w:uiPriority w:val="34"/>
    <w:qFormat/>
    <w:rsid w:val="00895009"/>
    <w:pPr>
      <w:ind w:left="720"/>
      <w:contextualSpacing/>
    </w:pPr>
    <w:rPr>
      <w:rFonts w:eastAsiaTheme="minorEastAsia"/>
      <w:sz w:val="24"/>
      <w:szCs w:val="24"/>
      <w:lang w:val="es-ES_tradnl"/>
    </w:rPr>
  </w:style>
  <w:style w:type="paragraph" w:styleId="FootnoteText">
    <w:name w:val="footnote text"/>
    <w:basedOn w:val="Normal"/>
    <w:link w:val="FootnoteTextChar"/>
    <w:uiPriority w:val="99"/>
    <w:unhideWhenUsed/>
    <w:rsid w:val="00895009"/>
    <w:rPr>
      <w:rFonts w:ascii="Arial" w:eastAsia="Calibri" w:hAnsi="Arial" w:cs="David"/>
      <w:color w:val="0F243E"/>
      <w:sz w:val="20"/>
      <w:szCs w:val="20"/>
    </w:rPr>
  </w:style>
  <w:style w:type="character" w:customStyle="1" w:styleId="FootnoteTextChar">
    <w:name w:val="Footnote Text Char"/>
    <w:basedOn w:val="DefaultParagraphFont"/>
    <w:link w:val="FootnoteText"/>
    <w:uiPriority w:val="99"/>
    <w:rsid w:val="00895009"/>
    <w:rPr>
      <w:rFonts w:ascii="Arial" w:eastAsia="Calibri" w:hAnsi="Arial" w:cs="David"/>
      <w:color w:val="0F243E"/>
      <w:sz w:val="20"/>
      <w:szCs w:val="20"/>
    </w:rPr>
  </w:style>
  <w:style w:type="character" w:styleId="FootnoteReference">
    <w:name w:val="footnote reference"/>
    <w:uiPriority w:val="99"/>
    <w:unhideWhenUsed/>
    <w:rsid w:val="00895009"/>
    <w:rPr>
      <w:vertAlign w:val="superscript"/>
    </w:rPr>
  </w:style>
  <w:style w:type="paragraph" w:styleId="NoSpacing">
    <w:name w:val="No Spacing"/>
    <w:uiPriority w:val="1"/>
    <w:qFormat/>
    <w:rsid w:val="00895009"/>
    <w:pPr>
      <w:spacing w:after="0" w:line="240" w:lineRule="auto"/>
    </w:pPr>
    <w:rPr>
      <w:rFonts w:ascii="Arial" w:hAnsi="Arial" w:cs="David"/>
      <w:color w:val="0F243E" w:themeColor="text2" w:themeShade="80"/>
      <w:szCs w:val="16"/>
    </w:rPr>
  </w:style>
  <w:style w:type="table" w:styleId="MediumGrid3-Accent2">
    <w:name w:val="Medium Grid 3 Accent 2"/>
    <w:basedOn w:val="TableNormal"/>
    <w:uiPriority w:val="69"/>
    <w:rsid w:val="00895009"/>
    <w:pPr>
      <w:spacing w:after="0" w:line="240" w:lineRule="auto"/>
    </w:pPr>
    <w:rPr>
      <w:rFonts w:eastAsiaTheme="minorEastAsia"/>
      <w:sz w:val="24"/>
      <w:szCs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Body1">
    <w:name w:val="Body 1"/>
    <w:rsid w:val="00895009"/>
    <w:pPr>
      <w:outlineLvl w:val="0"/>
    </w:pPr>
    <w:rPr>
      <w:rFonts w:ascii="Helvetica" w:eastAsia="Arial Unicode MS" w:hAnsi="Helvetica" w:cs="Times New Roman"/>
      <w:color w:val="000000"/>
      <w:szCs w:val="20"/>
      <w:u w:color="000000"/>
    </w:rPr>
  </w:style>
  <w:style w:type="paragraph" w:customStyle="1" w:styleId="Default">
    <w:name w:val="Default"/>
    <w:rsid w:val="00895009"/>
    <w:pPr>
      <w:autoSpaceDE w:val="0"/>
      <w:autoSpaceDN w:val="0"/>
      <w:adjustRightInd w:val="0"/>
      <w:spacing w:after="0" w:line="240" w:lineRule="auto"/>
    </w:pPr>
    <w:rPr>
      <w:rFonts w:ascii="Times New Roman" w:eastAsiaTheme="minorEastAsia" w:hAnsi="Times New Roman" w:cs="Times New Roman"/>
      <w:color w:val="000000"/>
      <w:sz w:val="24"/>
      <w:szCs w:val="24"/>
      <w:lang w:val="es-ES"/>
    </w:rPr>
  </w:style>
  <w:style w:type="character" w:styleId="CommentReference">
    <w:name w:val="annotation reference"/>
    <w:basedOn w:val="DefaultParagraphFont"/>
    <w:uiPriority w:val="99"/>
    <w:semiHidden/>
    <w:unhideWhenUsed/>
    <w:rsid w:val="009D0393"/>
    <w:rPr>
      <w:sz w:val="16"/>
      <w:szCs w:val="16"/>
    </w:rPr>
  </w:style>
  <w:style w:type="paragraph" w:styleId="CommentText">
    <w:name w:val="annotation text"/>
    <w:basedOn w:val="Normal"/>
    <w:link w:val="CommentTextChar"/>
    <w:uiPriority w:val="99"/>
    <w:semiHidden/>
    <w:unhideWhenUsed/>
    <w:rsid w:val="009D0393"/>
    <w:rPr>
      <w:sz w:val="20"/>
      <w:szCs w:val="20"/>
    </w:rPr>
  </w:style>
  <w:style w:type="character" w:customStyle="1" w:styleId="CommentTextChar">
    <w:name w:val="Comment Text Char"/>
    <w:basedOn w:val="DefaultParagraphFont"/>
    <w:link w:val="CommentText"/>
    <w:uiPriority w:val="99"/>
    <w:semiHidden/>
    <w:rsid w:val="009D0393"/>
    <w:rPr>
      <w:sz w:val="20"/>
      <w:szCs w:val="20"/>
    </w:rPr>
  </w:style>
  <w:style w:type="paragraph" w:styleId="CommentSubject">
    <w:name w:val="annotation subject"/>
    <w:basedOn w:val="CommentText"/>
    <w:next w:val="CommentText"/>
    <w:link w:val="CommentSubjectChar"/>
    <w:uiPriority w:val="99"/>
    <w:semiHidden/>
    <w:unhideWhenUsed/>
    <w:rsid w:val="009D0393"/>
    <w:rPr>
      <w:b/>
      <w:bCs/>
    </w:rPr>
  </w:style>
  <w:style w:type="character" w:customStyle="1" w:styleId="CommentSubjectChar">
    <w:name w:val="Comment Subject Char"/>
    <w:basedOn w:val="CommentTextChar"/>
    <w:link w:val="CommentSubject"/>
    <w:uiPriority w:val="99"/>
    <w:semiHidden/>
    <w:rsid w:val="009D0393"/>
    <w:rPr>
      <w:b/>
      <w:bCs/>
      <w:sz w:val="20"/>
      <w:szCs w:val="20"/>
    </w:rPr>
  </w:style>
  <w:style w:type="character" w:styleId="Emphasis">
    <w:name w:val="Emphasis"/>
    <w:basedOn w:val="DefaultParagraphFont"/>
    <w:uiPriority w:val="20"/>
    <w:qFormat/>
    <w:rsid w:val="00231BA2"/>
    <w:rPr>
      <w:i/>
      <w:iCs/>
    </w:rPr>
  </w:style>
  <w:style w:type="paragraph" w:customStyle="1" w:styleId="entradilla11">
    <w:name w:val="entradilla11"/>
    <w:basedOn w:val="Normal"/>
    <w:rsid w:val="00231BA2"/>
    <w:pPr>
      <w:spacing w:after="225" w:line="300" w:lineRule="atLeast"/>
    </w:pPr>
    <w:rPr>
      <w:rFonts w:ascii="Times New Roman" w:eastAsia="Times New Roman" w:hAnsi="Times New Roman" w:cs="Times New Roman"/>
      <w:sz w:val="21"/>
      <w:szCs w:val="21"/>
      <w:lang w:val="es-PR" w:eastAsia="es-PR"/>
    </w:rPr>
  </w:style>
  <w:style w:type="character" w:styleId="Hyperlink">
    <w:name w:val="Hyperlink"/>
    <w:basedOn w:val="DefaultParagraphFont"/>
    <w:uiPriority w:val="99"/>
    <w:unhideWhenUsed/>
    <w:rsid w:val="008E63B6"/>
    <w:rPr>
      <w:color w:val="0000FF" w:themeColor="hyperlink"/>
      <w:u w:val="single"/>
    </w:rPr>
  </w:style>
  <w:style w:type="character" w:styleId="PlaceholderText">
    <w:name w:val="Placeholder Text"/>
    <w:basedOn w:val="DefaultParagraphFont"/>
    <w:uiPriority w:val="99"/>
    <w:semiHidden/>
    <w:rsid w:val="000D26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0798">
      <w:bodyDiv w:val="1"/>
      <w:marLeft w:val="0"/>
      <w:marRight w:val="0"/>
      <w:marTop w:val="0"/>
      <w:marBottom w:val="0"/>
      <w:divBdr>
        <w:top w:val="none" w:sz="0" w:space="0" w:color="auto"/>
        <w:left w:val="none" w:sz="0" w:space="0" w:color="auto"/>
        <w:bottom w:val="none" w:sz="0" w:space="0" w:color="auto"/>
        <w:right w:val="none" w:sz="0" w:space="0" w:color="auto"/>
      </w:divBdr>
    </w:div>
    <w:div w:id="801463486">
      <w:bodyDiv w:val="1"/>
      <w:marLeft w:val="0"/>
      <w:marRight w:val="0"/>
      <w:marTop w:val="0"/>
      <w:marBottom w:val="0"/>
      <w:divBdr>
        <w:top w:val="none" w:sz="0" w:space="0" w:color="auto"/>
        <w:left w:val="none" w:sz="0" w:space="0" w:color="auto"/>
        <w:bottom w:val="none" w:sz="0" w:space="0" w:color="auto"/>
        <w:right w:val="none" w:sz="0" w:space="0" w:color="auto"/>
      </w:divBdr>
      <w:divsChild>
        <w:div w:id="590941253">
          <w:marLeft w:val="0"/>
          <w:marRight w:val="0"/>
          <w:marTop w:val="0"/>
          <w:marBottom w:val="0"/>
          <w:divBdr>
            <w:top w:val="none" w:sz="0" w:space="0" w:color="auto"/>
            <w:left w:val="none" w:sz="0" w:space="0" w:color="auto"/>
            <w:bottom w:val="none" w:sz="0" w:space="0" w:color="auto"/>
            <w:right w:val="none" w:sz="0" w:space="0" w:color="auto"/>
          </w:divBdr>
          <w:divsChild>
            <w:div w:id="1252008576">
              <w:marLeft w:val="0"/>
              <w:marRight w:val="0"/>
              <w:marTop w:val="0"/>
              <w:marBottom w:val="0"/>
              <w:divBdr>
                <w:top w:val="none" w:sz="0" w:space="0" w:color="auto"/>
                <w:left w:val="none" w:sz="0" w:space="0" w:color="auto"/>
                <w:bottom w:val="none" w:sz="0" w:space="0" w:color="auto"/>
                <w:right w:val="none" w:sz="0" w:space="0" w:color="auto"/>
              </w:divBdr>
              <w:divsChild>
                <w:div w:id="298192519">
                  <w:marLeft w:val="0"/>
                  <w:marRight w:val="0"/>
                  <w:marTop w:val="0"/>
                  <w:marBottom w:val="0"/>
                  <w:divBdr>
                    <w:top w:val="none" w:sz="0" w:space="0" w:color="auto"/>
                    <w:left w:val="none" w:sz="0" w:space="0" w:color="auto"/>
                    <w:bottom w:val="none" w:sz="0" w:space="0" w:color="auto"/>
                    <w:right w:val="none" w:sz="0" w:space="0" w:color="auto"/>
                  </w:divBdr>
                  <w:divsChild>
                    <w:div w:id="160704975">
                      <w:marLeft w:val="0"/>
                      <w:marRight w:val="0"/>
                      <w:marTop w:val="0"/>
                      <w:marBottom w:val="0"/>
                      <w:divBdr>
                        <w:top w:val="none" w:sz="0" w:space="0" w:color="auto"/>
                        <w:left w:val="none" w:sz="0" w:space="0" w:color="auto"/>
                        <w:bottom w:val="none" w:sz="0" w:space="0" w:color="auto"/>
                        <w:right w:val="none" w:sz="0" w:space="0" w:color="auto"/>
                      </w:divBdr>
                      <w:divsChild>
                        <w:div w:id="1726297265">
                          <w:marLeft w:val="0"/>
                          <w:marRight w:val="0"/>
                          <w:marTop w:val="0"/>
                          <w:marBottom w:val="0"/>
                          <w:divBdr>
                            <w:top w:val="none" w:sz="0" w:space="0" w:color="auto"/>
                            <w:left w:val="none" w:sz="0" w:space="0" w:color="auto"/>
                            <w:bottom w:val="none" w:sz="0" w:space="0" w:color="auto"/>
                            <w:right w:val="none" w:sz="0" w:space="0" w:color="auto"/>
                          </w:divBdr>
                          <w:divsChild>
                            <w:div w:id="1064527882">
                              <w:marLeft w:val="0"/>
                              <w:marRight w:val="0"/>
                              <w:marTop w:val="0"/>
                              <w:marBottom w:val="0"/>
                              <w:divBdr>
                                <w:top w:val="none" w:sz="0" w:space="0" w:color="auto"/>
                                <w:left w:val="none" w:sz="0" w:space="0" w:color="auto"/>
                                <w:bottom w:val="none" w:sz="0" w:space="0" w:color="auto"/>
                                <w:right w:val="none" w:sz="0" w:space="0" w:color="auto"/>
                              </w:divBdr>
                              <w:divsChild>
                                <w:div w:id="1866671448">
                                  <w:marLeft w:val="0"/>
                                  <w:marRight w:val="0"/>
                                  <w:marTop w:val="0"/>
                                  <w:marBottom w:val="0"/>
                                  <w:divBdr>
                                    <w:top w:val="none" w:sz="0" w:space="0" w:color="auto"/>
                                    <w:left w:val="none" w:sz="0" w:space="0" w:color="auto"/>
                                    <w:bottom w:val="none" w:sz="0" w:space="0" w:color="auto"/>
                                    <w:right w:val="none" w:sz="0" w:space="0" w:color="auto"/>
                                  </w:divBdr>
                                  <w:divsChild>
                                    <w:div w:id="1770542929">
                                      <w:marLeft w:val="0"/>
                                      <w:marRight w:val="0"/>
                                      <w:marTop w:val="0"/>
                                      <w:marBottom w:val="0"/>
                                      <w:divBdr>
                                        <w:top w:val="none" w:sz="0" w:space="0" w:color="auto"/>
                                        <w:left w:val="none" w:sz="0" w:space="0" w:color="auto"/>
                                        <w:bottom w:val="none" w:sz="0" w:space="0" w:color="auto"/>
                                        <w:right w:val="none" w:sz="0" w:space="0" w:color="auto"/>
                                      </w:divBdr>
                                      <w:divsChild>
                                        <w:div w:id="16780348">
                                          <w:marLeft w:val="0"/>
                                          <w:marRight w:val="0"/>
                                          <w:marTop w:val="0"/>
                                          <w:marBottom w:val="0"/>
                                          <w:divBdr>
                                            <w:top w:val="none" w:sz="0" w:space="0" w:color="auto"/>
                                            <w:left w:val="none" w:sz="0" w:space="0" w:color="auto"/>
                                            <w:bottom w:val="none" w:sz="0" w:space="0" w:color="auto"/>
                                            <w:right w:val="none" w:sz="0" w:space="0" w:color="auto"/>
                                          </w:divBdr>
                                          <w:divsChild>
                                            <w:div w:id="1968775692">
                                              <w:marLeft w:val="0"/>
                                              <w:marRight w:val="0"/>
                                              <w:marTop w:val="0"/>
                                              <w:marBottom w:val="0"/>
                                              <w:divBdr>
                                                <w:top w:val="none" w:sz="0" w:space="0" w:color="auto"/>
                                                <w:left w:val="none" w:sz="0" w:space="0" w:color="auto"/>
                                                <w:bottom w:val="none" w:sz="0" w:space="0" w:color="auto"/>
                                                <w:right w:val="none" w:sz="0" w:space="0" w:color="auto"/>
                                              </w:divBdr>
                                            </w:div>
                                            <w:div w:id="1277562890">
                                              <w:marLeft w:val="0"/>
                                              <w:marRight w:val="0"/>
                                              <w:marTop w:val="0"/>
                                              <w:marBottom w:val="0"/>
                                              <w:divBdr>
                                                <w:top w:val="none" w:sz="0" w:space="0" w:color="auto"/>
                                                <w:left w:val="none" w:sz="0" w:space="0" w:color="auto"/>
                                                <w:bottom w:val="none" w:sz="0" w:space="0" w:color="auto"/>
                                                <w:right w:val="none" w:sz="0" w:space="0" w:color="auto"/>
                                              </w:divBdr>
                                              <w:divsChild>
                                                <w:div w:id="931817753">
                                                  <w:marLeft w:val="0"/>
                                                  <w:marRight w:val="0"/>
                                                  <w:marTop w:val="0"/>
                                                  <w:marBottom w:val="0"/>
                                                  <w:divBdr>
                                                    <w:top w:val="none" w:sz="0" w:space="0" w:color="auto"/>
                                                    <w:left w:val="none" w:sz="0" w:space="0" w:color="auto"/>
                                                    <w:bottom w:val="none" w:sz="0" w:space="0" w:color="auto"/>
                                                    <w:right w:val="none" w:sz="0" w:space="0" w:color="auto"/>
                                                  </w:divBdr>
                                                </w:div>
                                                <w:div w:id="334382415">
                                                  <w:marLeft w:val="0"/>
                                                  <w:marRight w:val="0"/>
                                                  <w:marTop w:val="0"/>
                                                  <w:marBottom w:val="0"/>
                                                  <w:divBdr>
                                                    <w:top w:val="none" w:sz="0" w:space="0" w:color="auto"/>
                                                    <w:left w:val="none" w:sz="0" w:space="0" w:color="auto"/>
                                                    <w:bottom w:val="none" w:sz="0" w:space="0" w:color="auto"/>
                                                    <w:right w:val="none" w:sz="0" w:space="0" w:color="auto"/>
                                                  </w:divBdr>
                                                </w:div>
                                                <w:div w:id="77137824">
                                                  <w:marLeft w:val="0"/>
                                                  <w:marRight w:val="0"/>
                                                  <w:marTop w:val="0"/>
                                                  <w:marBottom w:val="0"/>
                                                  <w:divBdr>
                                                    <w:top w:val="none" w:sz="0" w:space="0" w:color="auto"/>
                                                    <w:left w:val="none" w:sz="0" w:space="0" w:color="auto"/>
                                                    <w:bottom w:val="none" w:sz="0" w:space="0" w:color="auto"/>
                                                    <w:right w:val="none" w:sz="0" w:space="0" w:color="auto"/>
                                                  </w:divBdr>
                                                </w:div>
                                                <w:div w:id="39550219">
                                                  <w:marLeft w:val="0"/>
                                                  <w:marRight w:val="0"/>
                                                  <w:marTop w:val="0"/>
                                                  <w:marBottom w:val="0"/>
                                                  <w:divBdr>
                                                    <w:top w:val="none" w:sz="0" w:space="0" w:color="auto"/>
                                                    <w:left w:val="none" w:sz="0" w:space="0" w:color="auto"/>
                                                    <w:bottom w:val="none" w:sz="0" w:space="0" w:color="auto"/>
                                                    <w:right w:val="none" w:sz="0" w:space="0" w:color="auto"/>
                                                  </w:divBdr>
                                                </w:div>
                                              </w:divsChild>
                                            </w:div>
                                            <w:div w:id="17902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3C63F70F3CF47B67A1C1B9DE85A9F" ma:contentTypeVersion="0" ma:contentTypeDescription="Create a new document." ma:contentTypeScope="" ma:versionID="393a5affcda1866175ecf9e449e6204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6CAEAF-D473-4E4A-8F83-00CFDF33051E}"/>
</file>

<file path=customXml/itemProps2.xml><?xml version="1.0" encoding="utf-8"?>
<ds:datastoreItem xmlns:ds="http://schemas.openxmlformats.org/officeDocument/2006/customXml" ds:itemID="{B46FF70B-89CC-4AD5-B8AF-088EC4B8C17B}"/>
</file>

<file path=customXml/itemProps3.xml><?xml version="1.0" encoding="utf-8"?>
<ds:datastoreItem xmlns:ds="http://schemas.openxmlformats.org/officeDocument/2006/customXml" ds:itemID="{4DA5CF45-B8FD-4216-B2BC-D9281EEF5E92}"/>
</file>

<file path=customXml/itemProps4.xml><?xml version="1.0" encoding="utf-8"?>
<ds:datastoreItem xmlns:ds="http://schemas.openxmlformats.org/officeDocument/2006/customXml" ds:itemID="{EF83BED4-303B-4ECE-93D9-F4E39FCF1308}"/>
</file>

<file path=docProps/app.xml><?xml version="1.0" encoding="utf-8"?>
<Properties xmlns="http://schemas.openxmlformats.org/officeDocument/2006/extended-properties" xmlns:vt="http://schemas.openxmlformats.org/officeDocument/2006/docPropsVTypes">
  <Template>Normal</Template>
  <TotalTime>0</TotalTime>
  <Pages>5</Pages>
  <Words>2633</Words>
  <Characters>14482</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Guzman Baquero</dc:creator>
  <cp:lastModifiedBy>Yarisa Diaz</cp:lastModifiedBy>
  <cp:revision>2</cp:revision>
  <cp:lastPrinted>2016-10-19T21:55:00Z</cp:lastPrinted>
  <dcterms:created xsi:type="dcterms:W3CDTF">2016-10-21T13:09:00Z</dcterms:created>
  <dcterms:modified xsi:type="dcterms:W3CDTF">2016-10-21T13:09:00Z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0x0101009023C63F70F3CF47B67A1C1B9DE85A9F</vt:lpwstr>
  </property>
</Properties>
</file>